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3ECE0" w14:textId="0E051F7B" w:rsidR="0088532A" w:rsidRPr="0088532A" w:rsidRDefault="008E7F9B" w:rsidP="0088532A">
      <w:pPr>
        <w:spacing w:before="100" w:beforeAutospacing="1" w:after="100" w:afterAutospacing="1"/>
        <w:rPr>
          <w:rFonts w:ascii="Arial" w:eastAsia="Times New Roman" w:hAnsi="Arial" w:cs="Arial"/>
          <w:b/>
          <w:bCs/>
          <w:sz w:val="22"/>
          <w:szCs w:val="22"/>
          <w:lang w:eastAsia="en-GB"/>
        </w:rPr>
      </w:pPr>
      <w:r w:rsidRPr="0088532A">
        <w:rPr>
          <w:rFonts w:ascii="Arial" w:hAnsi="Arial" w:cs="Arial"/>
          <w:b/>
          <w:noProof/>
          <w:sz w:val="22"/>
          <w:szCs w:val="22"/>
        </w:rPr>
        <w:drawing>
          <wp:inline distT="0" distB="0" distL="0" distR="0" wp14:anchorId="75957D0F" wp14:editId="02EB9E51">
            <wp:extent cx="1910080" cy="125031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0080" cy="1250315"/>
                    </a:xfrm>
                    <a:prstGeom prst="rect">
                      <a:avLst/>
                    </a:prstGeom>
                    <a:noFill/>
                    <a:ln>
                      <a:noFill/>
                    </a:ln>
                  </pic:spPr>
                </pic:pic>
              </a:graphicData>
            </a:graphic>
          </wp:inline>
        </w:drawing>
      </w:r>
    </w:p>
    <w:p w14:paraId="30F156BD" w14:textId="71F3A5AE" w:rsidR="0088532A" w:rsidRPr="0088532A" w:rsidRDefault="0088532A" w:rsidP="0088532A">
      <w:pPr>
        <w:rPr>
          <w:rFonts w:ascii="Arial" w:hAnsi="Arial" w:cs="Arial"/>
          <w:b/>
          <w:sz w:val="28"/>
          <w:szCs w:val="28"/>
        </w:rPr>
      </w:pPr>
      <w:r w:rsidRPr="0088532A">
        <w:rPr>
          <w:rFonts w:ascii="Arial" w:hAnsi="Arial" w:cs="Arial"/>
          <w:b/>
          <w:sz w:val="28"/>
          <w:szCs w:val="28"/>
        </w:rPr>
        <w:t xml:space="preserve">Curriculum, Observation and Assessment </w:t>
      </w:r>
    </w:p>
    <w:p w14:paraId="3175B0C1" w14:textId="77777777" w:rsidR="0088532A" w:rsidRPr="0088532A" w:rsidRDefault="0088532A" w:rsidP="0088532A">
      <w:pPr>
        <w:spacing w:before="100" w:beforeAutospacing="1" w:after="100" w:afterAutospacing="1"/>
        <w:rPr>
          <w:rFonts w:ascii="Arial" w:eastAsia="Times New Roman" w:hAnsi="Arial" w:cs="Arial"/>
          <w:b/>
          <w:bCs/>
          <w:sz w:val="22"/>
          <w:szCs w:val="22"/>
          <w:lang w:eastAsia="en-GB"/>
        </w:rPr>
      </w:pPr>
      <w:r w:rsidRPr="0088532A">
        <w:rPr>
          <w:rFonts w:ascii="Arial" w:eastAsia="Times New Roman" w:hAnsi="Arial" w:cs="Arial"/>
          <w:b/>
          <w:bCs/>
          <w:sz w:val="22"/>
          <w:szCs w:val="22"/>
          <w:lang w:eastAsia="en-GB"/>
        </w:rPr>
        <w:t xml:space="preserve">This policy aims to ensure the following: </w:t>
      </w:r>
    </w:p>
    <w:p w14:paraId="3515A1C3" w14:textId="428638DF" w:rsidR="0088532A" w:rsidRPr="0088532A" w:rsidRDefault="0088532A" w:rsidP="0088532A">
      <w:pPr>
        <w:spacing w:before="100" w:beforeAutospacing="1" w:after="100" w:afterAutospacing="1"/>
        <w:rPr>
          <w:rFonts w:ascii="Arial" w:eastAsia="Times New Roman" w:hAnsi="Arial" w:cs="Arial"/>
          <w:b/>
          <w:bCs/>
          <w:sz w:val="22"/>
          <w:szCs w:val="22"/>
          <w:lang w:eastAsia="en-GB"/>
        </w:rPr>
      </w:pPr>
      <w:r w:rsidRPr="0088532A">
        <w:rPr>
          <w:rFonts w:ascii="Arial" w:eastAsia="Times New Roman" w:hAnsi="Arial" w:cs="Arial"/>
          <w:b/>
          <w:bCs/>
          <w:sz w:val="22"/>
          <w:szCs w:val="22"/>
          <w:lang w:eastAsia="en-GB"/>
        </w:rPr>
        <w:sym w:font="Symbol" w:char="F0B7"/>
      </w:r>
      <w:r w:rsidRPr="0088532A">
        <w:rPr>
          <w:rFonts w:ascii="Arial" w:eastAsia="Times New Roman" w:hAnsi="Arial" w:cs="Arial"/>
          <w:b/>
          <w:bCs/>
          <w:sz w:val="22"/>
          <w:szCs w:val="22"/>
          <w:lang w:eastAsia="en-GB"/>
        </w:rPr>
        <w:t xml:space="preserve">  That children access a broad and balanced curriculum that gives them the range of knowledge and skills needed for good progress through school and life </w:t>
      </w:r>
    </w:p>
    <w:p w14:paraId="7B392BCC" w14:textId="6FD7BD4D" w:rsidR="0088532A" w:rsidRPr="0088532A" w:rsidRDefault="0088532A" w:rsidP="0088532A">
      <w:pPr>
        <w:spacing w:before="100" w:beforeAutospacing="1" w:after="100" w:afterAutospacing="1"/>
        <w:rPr>
          <w:rFonts w:ascii="Arial" w:eastAsia="Times New Roman" w:hAnsi="Arial" w:cs="Arial"/>
          <w:b/>
          <w:bCs/>
          <w:sz w:val="22"/>
          <w:szCs w:val="22"/>
          <w:lang w:eastAsia="en-GB"/>
        </w:rPr>
      </w:pPr>
      <w:r w:rsidRPr="0088532A">
        <w:rPr>
          <w:rFonts w:ascii="Arial" w:eastAsia="Times New Roman" w:hAnsi="Arial" w:cs="Arial"/>
          <w:b/>
          <w:bCs/>
          <w:sz w:val="22"/>
          <w:szCs w:val="22"/>
          <w:lang w:eastAsia="en-GB"/>
        </w:rPr>
        <w:sym w:font="Symbol" w:char="F0B7"/>
      </w:r>
      <w:r w:rsidRPr="0088532A">
        <w:rPr>
          <w:rFonts w:ascii="Arial" w:eastAsia="Times New Roman" w:hAnsi="Arial" w:cs="Arial"/>
          <w:b/>
          <w:bCs/>
          <w:sz w:val="22"/>
          <w:szCs w:val="22"/>
          <w:lang w:eastAsia="en-GB"/>
        </w:rPr>
        <w:t xml:space="preserve">  Quality and consistency in teaching and learning so that every child has the opportunity to progress and achieve </w:t>
      </w:r>
    </w:p>
    <w:p w14:paraId="5B521F54" w14:textId="77777777" w:rsidR="0088532A" w:rsidRPr="0088532A" w:rsidRDefault="0088532A" w:rsidP="0088532A">
      <w:pPr>
        <w:spacing w:before="100" w:beforeAutospacing="1" w:after="100" w:afterAutospacing="1"/>
        <w:rPr>
          <w:rFonts w:ascii="Arial" w:eastAsia="Times New Roman" w:hAnsi="Arial" w:cs="Arial"/>
          <w:b/>
          <w:bCs/>
          <w:sz w:val="22"/>
          <w:szCs w:val="22"/>
          <w:lang w:eastAsia="en-GB"/>
        </w:rPr>
      </w:pPr>
      <w:r w:rsidRPr="0088532A">
        <w:rPr>
          <w:rFonts w:ascii="Arial" w:eastAsia="Times New Roman" w:hAnsi="Arial" w:cs="Arial"/>
          <w:b/>
          <w:bCs/>
          <w:sz w:val="22"/>
          <w:szCs w:val="22"/>
          <w:lang w:eastAsia="en-GB"/>
        </w:rPr>
        <w:sym w:font="Symbol" w:char="F0B7"/>
      </w:r>
      <w:r w:rsidRPr="0088532A">
        <w:rPr>
          <w:rFonts w:ascii="Arial" w:eastAsia="Times New Roman" w:hAnsi="Arial" w:cs="Arial"/>
          <w:b/>
          <w:bCs/>
          <w:sz w:val="22"/>
          <w:szCs w:val="22"/>
          <w:lang w:eastAsia="en-GB"/>
        </w:rPr>
        <w:t xml:space="preserve">  A close working partnership between staff, parents/carers and outside agencies where appropriate. </w:t>
      </w:r>
    </w:p>
    <w:p w14:paraId="717843C4" w14:textId="46E45FAB" w:rsidR="0088532A" w:rsidRPr="0088532A" w:rsidRDefault="0088532A" w:rsidP="0088532A">
      <w:pPr>
        <w:spacing w:before="100" w:beforeAutospacing="1" w:after="100" w:afterAutospacing="1"/>
        <w:rPr>
          <w:rFonts w:ascii="Arial" w:eastAsia="Times New Roman" w:hAnsi="Arial" w:cs="Arial"/>
          <w:b/>
          <w:bCs/>
          <w:sz w:val="22"/>
          <w:szCs w:val="22"/>
          <w:lang w:eastAsia="en-GB"/>
        </w:rPr>
      </w:pPr>
      <w:r w:rsidRPr="0088532A">
        <w:rPr>
          <w:rFonts w:ascii="Arial" w:eastAsia="Times New Roman" w:hAnsi="Arial" w:cs="Arial"/>
          <w:b/>
          <w:bCs/>
          <w:sz w:val="22"/>
          <w:szCs w:val="22"/>
          <w:lang w:eastAsia="en-GB"/>
        </w:rPr>
        <w:sym w:font="Symbol" w:char="F0B7"/>
      </w:r>
      <w:r w:rsidRPr="0088532A">
        <w:rPr>
          <w:rFonts w:ascii="Arial" w:eastAsia="Times New Roman" w:hAnsi="Arial" w:cs="Arial"/>
          <w:b/>
          <w:bCs/>
          <w:sz w:val="22"/>
          <w:szCs w:val="22"/>
          <w:lang w:eastAsia="en-GB"/>
        </w:rPr>
        <w:t xml:space="preserve">  Every child is included and supported through equality of opportunity and anti-discriminatory practice </w:t>
      </w:r>
    </w:p>
    <w:p w14:paraId="3074EECD" w14:textId="3BC3F5CB"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Legislation </w:t>
      </w:r>
    </w:p>
    <w:p w14:paraId="31533F3F" w14:textId="7E321F54" w:rsidR="0036701C" w:rsidRPr="0036701C" w:rsidRDefault="0088532A" w:rsidP="0088532A">
      <w:pPr>
        <w:spacing w:before="100" w:beforeAutospacing="1" w:after="100" w:afterAutospacing="1"/>
        <w:rPr>
          <w:rFonts w:ascii="Arial" w:eastAsia="Times New Roman" w:hAnsi="Arial" w:cs="Arial"/>
          <w:color w:val="0260BF"/>
          <w:sz w:val="22"/>
          <w:szCs w:val="22"/>
          <w:lang w:eastAsia="en-GB"/>
        </w:rPr>
      </w:pPr>
      <w:r w:rsidRPr="0088532A">
        <w:rPr>
          <w:rFonts w:ascii="Arial" w:eastAsia="Times New Roman" w:hAnsi="Arial" w:cs="Arial"/>
          <w:sz w:val="22"/>
          <w:szCs w:val="22"/>
          <w:lang w:eastAsia="en-GB"/>
        </w:rPr>
        <w:t>This policy is based on requirements set out in the statutory framework for the Early Years Foundation Stage (EYFS) that applies from September 202</w:t>
      </w:r>
      <w:r w:rsidR="0036701C">
        <w:rPr>
          <w:rFonts w:ascii="Arial" w:eastAsia="Times New Roman" w:hAnsi="Arial" w:cs="Arial"/>
          <w:sz w:val="22"/>
          <w:szCs w:val="22"/>
          <w:lang w:eastAsia="en-GB"/>
        </w:rPr>
        <w:t>5</w:t>
      </w:r>
      <w:r w:rsidRPr="0088532A">
        <w:rPr>
          <w:rFonts w:ascii="Arial" w:eastAsia="Times New Roman" w:hAnsi="Arial" w:cs="Arial"/>
          <w:sz w:val="22"/>
          <w:szCs w:val="22"/>
          <w:lang w:eastAsia="en-GB"/>
        </w:rPr>
        <w:t xml:space="preserve">. </w:t>
      </w:r>
      <w:hyperlink r:id="rId8" w:history="1">
        <w:r w:rsidR="0036701C" w:rsidRPr="0036701C">
          <w:rPr>
            <w:rStyle w:val="Hyperlink"/>
            <w:rFonts w:ascii="Arial" w:eastAsia="Times New Roman" w:hAnsi="Arial" w:cs="Arial"/>
            <w:sz w:val="22"/>
            <w:szCs w:val="22"/>
            <w:lang w:eastAsia="en-GB"/>
          </w:rPr>
          <w:t>EYFS statutory framework for group and school-based providers</w:t>
        </w:r>
      </w:hyperlink>
    </w:p>
    <w:p w14:paraId="1C594DAD" w14:textId="5828F864"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The following non-statutory documents are used alongside the above:</w:t>
      </w:r>
      <w:r w:rsidRPr="0088532A">
        <w:rPr>
          <w:rFonts w:ascii="Arial" w:eastAsia="Times New Roman" w:hAnsi="Arial" w:cs="Arial"/>
          <w:sz w:val="22"/>
          <w:szCs w:val="22"/>
          <w:lang w:eastAsia="en-GB"/>
        </w:rPr>
        <w:br/>
        <w:t xml:space="preserve">Development matters </w:t>
      </w:r>
      <w:r w:rsidRPr="0088532A">
        <w:rPr>
          <w:rFonts w:ascii="Arial" w:eastAsia="Times New Roman" w:hAnsi="Arial" w:cs="Arial"/>
          <w:color w:val="0260BF"/>
          <w:sz w:val="22"/>
          <w:szCs w:val="22"/>
          <w:lang w:eastAsia="en-GB"/>
        </w:rPr>
        <w:t xml:space="preserve">https://assets.publishing.service.gov.uk/government/uploads/system/uploads/attachment_data/file/10074 46/6.7534_DfE_Development_Matters_Report_and_illustrations_web__2_.pdf </w:t>
      </w:r>
    </w:p>
    <w:p w14:paraId="568A3A51" w14:textId="43487265"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Structure of the EYFS</w:t>
      </w:r>
      <w:r w:rsidR="0036701C">
        <w:rPr>
          <w:rFonts w:ascii="Arial" w:eastAsia="Times New Roman" w:hAnsi="Arial" w:cs="Arial"/>
          <w:b/>
          <w:bCs/>
          <w:sz w:val="22"/>
          <w:szCs w:val="22"/>
          <w:lang w:eastAsia="en-GB"/>
        </w:rPr>
        <w:t xml:space="preserve"> 2025</w:t>
      </w:r>
      <w:r w:rsidRPr="0088532A">
        <w:rPr>
          <w:rFonts w:ascii="Arial" w:eastAsia="Times New Roman" w:hAnsi="Arial" w:cs="Arial"/>
          <w:b/>
          <w:bCs/>
          <w:sz w:val="22"/>
          <w:szCs w:val="22"/>
          <w:lang w:eastAsia="en-GB"/>
        </w:rPr>
        <w:t xml:space="preserve"> </w:t>
      </w:r>
    </w:p>
    <w:p w14:paraId="0FEC0AFF" w14:textId="7F9D3479"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At </w:t>
      </w:r>
      <w:proofErr w:type="spellStart"/>
      <w:r>
        <w:rPr>
          <w:rFonts w:ascii="Arial" w:eastAsia="Times New Roman" w:hAnsi="Arial" w:cs="Arial"/>
          <w:sz w:val="22"/>
          <w:szCs w:val="22"/>
          <w:lang w:eastAsia="en-GB"/>
        </w:rPr>
        <w:t>Stowupland</w:t>
      </w:r>
      <w:proofErr w:type="spellEnd"/>
      <w:r>
        <w:rPr>
          <w:rFonts w:ascii="Arial" w:eastAsia="Times New Roman" w:hAnsi="Arial" w:cs="Arial"/>
          <w:sz w:val="22"/>
          <w:szCs w:val="22"/>
          <w:lang w:eastAsia="en-GB"/>
        </w:rPr>
        <w:t xml:space="preserve"> Preschool</w:t>
      </w:r>
      <w:r w:rsidRPr="0088532A">
        <w:rPr>
          <w:rFonts w:ascii="Arial" w:eastAsia="Times New Roman" w:hAnsi="Arial" w:cs="Arial"/>
          <w:sz w:val="22"/>
          <w:szCs w:val="22"/>
          <w:lang w:eastAsia="en-GB"/>
        </w:rPr>
        <w:t xml:space="preserve">, our Early Years provision includes </w:t>
      </w:r>
      <w:r>
        <w:rPr>
          <w:rFonts w:ascii="Arial" w:eastAsia="Times New Roman" w:hAnsi="Arial" w:cs="Arial"/>
          <w:sz w:val="22"/>
          <w:szCs w:val="22"/>
          <w:lang w:eastAsia="en-GB"/>
        </w:rPr>
        <w:t xml:space="preserve">mixed </w:t>
      </w:r>
      <w:proofErr w:type="gramStart"/>
      <w:r>
        <w:rPr>
          <w:rFonts w:ascii="Arial" w:eastAsia="Times New Roman" w:hAnsi="Arial" w:cs="Arial"/>
          <w:sz w:val="22"/>
          <w:szCs w:val="22"/>
          <w:lang w:eastAsia="en-GB"/>
        </w:rPr>
        <w:t>2, 3 and 4 year olds</w:t>
      </w:r>
      <w:proofErr w:type="gramEnd"/>
      <w:r w:rsidR="007F7D4E">
        <w:rPr>
          <w:rFonts w:ascii="Arial" w:eastAsia="Times New Roman" w:hAnsi="Arial" w:cs="Arial"/>
          <w:sz w:val="22"/>
          <w:szCs w:val="22"/>
          <w:lang w:eastAsia="en-GB"/>
        </w:rPr>
        <w:t>; w</w:t>
      </w:r>
      <w:r>
        <w:rPr>
          <w:rFonts w:ascii="Arial" w:eastAsia="Times New Roman" w:hAnsi="Arial" w:cs="Arial"/>
          <w:sz w:val="22"/>
          <w:szCs w:val="22"/>
          <w:lang w:eastAsia="en-GB"/>
        </w:rPr>
        <w:t>ith space for 27 children per session</w:t>
      </w:r>
      <w:r w:rsidR="007F7D4E">
        <w:rPr>
          <w:rFonts w:ascii="Arial" w:eastAsia="Times New Roman" w:hAnsi="Arial" w:cs="Arial"/>
          <w:sz w:val="22"/>
          <w:szCs w:val="22"/>
          <w:lang w:eastAsia="en-GB"/>
        </w:rPr>
        <w:t>.</w:t>
      </w:r>
      <w:r w:rsidRPr="0088532A">
        <w:rPr>
          <w:rFonts w:ascii="Arial" w:eastAsia="Times New Roman" w:hAnsi="Arial" w:cs="Arial"/>
          <w:sz w:val="22"/>
          <w:szCs w:val="22"/>
          <w:lang w:eastAsia="en-GB"/>
        </w:rPr>
        <w:t xml:space="preserve"> </w:t>
      </w:r>
    </w:p>
    <w:p w14:paraId="6D6E9CBE"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i/>
          <w:iCs/>
          <w:sz w:val="22"/>
          <w:szCs w:val="22"/>
          <w:lang w:eastAsia="en-GB"/>
        </w:rPr>
        <w:t xml:space="preserve">Enabling Environment </w:t>
      </w:r>
    </w:p>
    <w:p w14:paraId="4780297F" w14:textId="6D5C9D7A"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The environment supports children to be fully engaged in purposeful play. Both outdoor and indoor areas allow learning on both small and large scales supporting the development of a healthy and active lifestyle. This offers children opportunities for freedom of movement,</w:t>
      </w:r>
      <w:r>
        <w:rPr>
          <w:rFonts w:ascii="Arial" w:eastAsia="Times New Roman" w:hAnsi="Arial" w:cs="Arial"/>
          <w:sz w:val="22"/>
          <w:szCs w:val="22"/>
          <w:lang w:eastAsia="en-GB"/>
        </w:rPr>
        <w:t xml:space="preserve"> </w:t>
      </w:r>
      <w:r w:rsidRPr="0088532A">
        <w:rPr>
          <w:rFonts w:ascii="Arial" w:eastAsia="Times New Roman" w:hAnsi="Arial" w:cs="Arial"/>
          <w:sz w:val="22"/>
          <w:szCs w:val="22"/>
          <w:lang w:eastAsia="en-GB"/>
        </w:rPr>
        <w:t xml:space="preserve">problem solving and contact with the natural world. All environments offer space where they can explore, create, think, learn and develop. </w:t>
      </w:r>
      <w:r>
        <w:rPr>
          <w:rFonts w:ascii="Arial" w:eastAsia="Times New Roman" w:hAnsi="Arial" w:cs="Arial"/>
          <w:sz w:val="22"/>
          <w:szCs w:val="22"/>
          <w:lang w:eastAsia="en-GB"/>
        </w:rPr>
        <w:t xml:space="preserve"> We offer loose parts to support children's exploration and creativity. </w:t>
      </w:r>
    </w:p>
    <w:p w14:paraId="22A14AE0" w14:textId="77777777" w:rsidR="00F276DF" w:rsidRDefault="00F276DF" w:rsidP="0088532A">
      <w:pPr>
        <w:spacing w:before="100" w:beforeAutospacing="1" w:after="100" w:afterAutospacing="1"/>
        <w:rPr>
          <w:rFonts w:ascii="Arial" w:eastAsia="Times New Roman" w:hAnsi="Arial" w:cs="Arial"/>
          <w:b/>
          <w:bCs/>
          <w:sz w:val="22"/>
          <w:szCs w:val="22"/>
          <w:lang w:eastAsia="en-GB"/>
        </w:rPr>
      </w:pPr>
    </w:p>
    <w:p w14:paraId="1AC4CC60" w14:textId="23AF9985"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Curriculum </w:t>
      </w:r>
    </w:p>
    <w:p w14:paraId="0AE12D2F"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lastRenderedPageBreak/>
        <w:t xml:space="preserve">Our early years setting follows the September 2021 EYFS statutory framework. The framework includes 7 areas of learning consisting of 3 prime and 4 specific areas. </w:t>
      </w:r>
    </w:p>
    <w:p w14:paraId="7B8F214A" w14:textId="222EE56B"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The 3 </w:t>
      </w:r>
      <w:r w:rsidR="007F7D4E">
        <w:rPr>
          <w:rFonts w:ascii="Arial" w:eastAsia="Times New Roman" w:hAnsi="Arial" w:cs="Arial"/>
          <w:sz w:val="22"/>
          <w:szCs w:val="22"/>
          <w:lang w:eastAsia="en-GB"/>
        </w:rPr>
        <w:t>p</w:t>
      </w:r>
      <w:r w:rsidRPr="0088532A">
        <w:rPr>
          <w:rFonts w:ascii="Arial" w:eastAsia="Times New Roman" w:hAnsi="Arial" w:cs="Arial"/>
          <w:sz w:val="22"/>
          <w:szCs w:val="22"/>
          <w:lang w:eastAsia="en-GB"/>
        </w:rPr>
        <w:t xml:space="preserve">rime areas: </w:t>
      </w:r>
    </w:p>
    <w:p w14:paraId="3CFCFD15"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Physical Development </w:t>
      </w:r>
    </w:p>
    <w:p w14:paraId="5085E95E"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Communication and Language </w:t>
      </w:r>
    </w:p>
    <w:p w14:paraId="3C5693B7"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Personal, Social and Emotional Development </w:t>
      </w:r>
    </w:p>
    <w:p w14:paraId="606DA1C7" w14:textId="0E03EB14"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The 4 </w:t>
      </w:r>
      <w:r w:rsidR="007F7D4E">
        <w:rPr>
          <w:rFonts w:ascii="Arial" w:eastAsia="Times New Roman" w:hAnsi="Arial" w:cs="Arial"/>
          <w:sz w:val="22"/>
          <w:szCs w:val="22"/>
          <w:lang w:eastAsia="en-GB"/>
        </w:rPr>
        <w:t>s</w:t>
      </w:r>
      <w:r w:rsidRPr="0088532A">
        <w:rPr>
          <w:rFonts w:ascii="Arial" w:eastAsia="Times New Roman" w:hAnsi="Arial" w:cs="Arial"/>
          <w:sz w:val="22"/>
          <w:szCs w:val="22"/>
          <w:lang w:eastAsia="en-GB"/>
        </w:rPr>
        <w:t xml:space="preserve">pecific areas: </w:t>
      </w:r>
    </w:p>
    <w:p w14:paraId="68E44860" w14:textId="77777777"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Mathematics </w:t>
      </w:r>
    </w:p>
    <w:p w14:paraId="18B97919" w14:textId="77777777"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Literacy </w:t>
      </w:r>
    </w:p>
    <w:p w14:paraId="1E676EFA" w14:textId="77777777"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Understanding the World </w:t>
      </w:r>
    </w:p>
    <w:p w14:paraId="01193DD2" w14:textId="77777777"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Expressive Arts and Design </w:t>
      </w:r>
    </w:p>
    <w:p w14:paraId="40656254" w14:textId="0222AFCD" w:rsidR="0088532A" w:rsidRPr="0088532A" w:rsidRDefault="00960404" w:rsidP="00960404">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At </w:t>
      </w:r>
      <w:proofErr w:type="spellStart"/>
      <w:r>
        <w:rPr>
          <w:rFonts w:ascii="Arial" w:eastAsia="Times New Roman" w:hAnsi="Arial" w:cs="Arial"/>
          <w:sz w:val="22"/>
          <w:szCs w:val="22"/>
          <w:lang w:eastAsia="en-GB"/>
        </w:rPr>
        <w:t>Stowupland</w:t>
      </w:r>
      <w:proofErr w:type="spellEnd"/>
      <w:r>
        <w:rPr>
          <w:rFonts w:ascii="Arial" w:eastAsia="Times New Roman" w:hAnsi="Arial" w:cs="Arial"/>
          <w:sz w:val="22"/>
          <w:szCs w:val="22"/>
          <w:lang w:eastAsia="en-GB"/>
        </w:rPr>
        <w:t xml:space="preserve"> Preschool </w:t>
      </w:r>
      <w:r w:rsidR="0088532A" w:rsidRPr="0088532A">
        <w:rPr>
          <w:rFonts w:ascii="Arial" w:eastAsia="Times New Roman" w:hAnsi="Arial" w:cs="Arial"/>
          <w:sz w:val="22"/>
          <w:szCs w:val="22"/>
          <w:lang w:eastAsia="en-GB"/>
        </w:rPr>
        <w:t xml:space="preserve">we promote the </w:t>
      </w:r>
      <w:r>
        <w:rPr>
          <w:rFonts w:ascii="Arial" w:eastAsia="Times New Roman" w:hAnsi="Arial" w:cs="Arial"/>
          <w:sz w:val="22"/>
          <w:szCs w:val="22"/>
          <w:lang w:eastAsia="en-GB"/>
        </w:rPr>
        <w:t xml:space="preserve">Effective </w:t>
      </w:r>
      <w:r w:rsidR="0088532A" w:rsidRPr="0088532A">
        <w:rPr>
          <w:rFonts w:ascii="Arial" w:eastAsia="Times New Roman" w:hAnsi="Arial" w:cs="Arial"/>
          <w:sz w:val="22"/>
          <w:szCs w:val="22"/>
          <w:lang w:eastAsia="en-GB"/>
        </w:rPr>
        <w:t xml:space="preserve">Characteristics of </w:t>
      </w:r>
      <w:r>
        <w:rPr>
          <w:rFonts w:ascii="Arial" w:eastAsia="Times New Roman" w:hAnsi="Arial" w:cs="Arial"/>
          <w:sz w:val="22"/>
          <w:szCs w:val="22"/>
          <w:lang w:eastAsia="en-GB"/>
        </w:rPr>
        <w:t>Teaching and</w:t>
      </w:r>
      <w:r w:rsidR="0088532A" w:rsidRPr="0088532A">
        <w:rPr>
          <w:rFonts w:ascii="Arial" w:eastAsia="Times New Roman" w:hAnsi="Arial" w:cs="Arial"/>
          <w:sz w:val="22"/>
          <w:szCs w:val="22"/>
          <w:lang w:eastAsia="en-GB"/>
        </w:rPr>
        <w:t xml:space="preserve"> Learning through all 7 areas. These are: </w:t>
      </w:r>
    </w:p>
    <w:p w14:paraId="0C79FD79" w14:textId="77777777"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Playing and Exploring </w:t>
      </w:r>
    </w:p>
    <w:p w14:paraId="3EFDB870" w14:textId="77777777" w:rsidR="0088532A" w:rsidRP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Creating and thinking critically </w:t>
      </w:r>
    </w:p>
    <w:p w14:paraId="26998458" w14:textId="42370773" w:rsidR="0088532A" w:rsidRDefault="0088532A" w:rsidP="00960404">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sym w:font="Symbol" w:char="F0B7"/>
      </w:r>
      <w:r w:rsidRPr="0088532A">
        <w:rPr>
          <w:rFonts w:ascii="Arial" w:eastAsia="Times New Roman" w:hAnsi="Arial" w:cs="Arial"/>
          <w:sz w:val="22"/>
          <w:szCs w:val="22"/>
          <w:lang w:eastAsia="en-GB"/>
        </w:rPr>
        <w:t xml:space="preserve">  Active Learning </w:t>
      </w:r>
    </w:p>
    <w:p w14:paraId="3467F9D4" w14:textId="0A4958AB" w:rsidR="002312EA" w:rsidRPr="0088532A" w:rsidRDefault="007F7D4E" w:rsidP="00960404">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w:t>
      </w:r>
      <w:r w:rsidR="002312EA">
        <w:rPr>
          <w:rFonts w:ascii="Arial" w:eastAsia="Times New Roman" w:hAnsi="Arial" w:cs="Arial"/>
          <w:sz w:val="22"/>
          <w:szCs w:val="22"/>
          <w:lang w:eastAsia="en-GB"/>
        </w:rPr>
        <w:t>3</w:t>
      </w:r>
      <w:r>
        <w:rPr>
          <w:rFonts w:ascii="Arial" w:eastAsia="Times New Roman" w:hAnsi="Arial" w:cs="Arial"/>
          <w:sz w:val="22"/>
          <w:szCs w:val="22"/>
          <w:lang w:eastAsia="en-GB"/>
        </w:rPr>
        <w:t>I</w:t>
      </w:r>
      <w:r w:rsidR="002312EA">
        <w:rPr>
          <w:rFonts w:ascii="Arial" w:eastAsia="Times New Roman" w:hAnsi="Arial" w:cs="Arial"/>
          <w:sz w:val="22"/>
          <w:szCs w:val="22"/>
          <w:lang w:eastAsia="en-GB"/>
        </w:rPr>
        <w:t>s,</w:t>
      </w:r>
      <w:r>
        <w:rPr>
          <w:rFonts w:ascii="Arial" w:eastAsia="Times New Roman" w:hAnsi="Arial" w:cs="Arial"/>
          <w:sz w:val="22"/>
          <w:szCs w:val="22"/>
          <w:lang w:eastAsia="en-GB"/>
        </w:rPr>
        <w:t>)</w:t>
      </w:r>
      <w:r w:rsidR="002312EA" w:rsidRPr="002312EA">
        <w:rPr>
          <w:rFonts w:ascii="Arial" w:eastAsia="Times New Roman" w:hAnsi="Arial" w:cs="Arial"/>
          <w:sz w:val="22"/>
          <w:szCs w:val="22"/>
          <w:u w:val="single"/>
          <w:lang w:eastAsia="en-GB"/>
        </w:rPr>
        <w:t xml:space="preserve"> Intent</w:t>
      </w:r>
      <w:r w:rsidR="002312EA">
        <w:rPr>
          <w:rFonts w:ascii="Arial" w:eastAsia="Times New Roman" w:hAnsi="Arial" w:cs="Arial"/>
          <w:sz w:val="22"/>
          <w:szCs w:val="22"/>
          <w:lang w:eastAsia="en-GB"/>
        </w:rPr>
        <w:t xml:space="preserve">: Getting Children School-Ready </w:t>
      </w:r>
      <w:r w:rsidR="002312EA" w:rsidRPr="002312EA">
        <w:rPr>
          <w:rFonts w:ascii="Arial" w:eastAsia="Times New Roman" w:hAnsi="Arial" w:cs="Arial"/>
          <w:sz w:val="22"/>
          <w:szCs w:val="22"/>
          <w:u w:val="single"/>
          <w:lang w:eastAsia="en-GB"/>
        </w:rPr>
        <w:t>Implementation</w:t>
      </w:r>
      <w:r w:rsidR="002312EA">
        <w:rPr>
          <w:rFonts w:ascii="Arial" w:eastAsia="Times New Roman" w:hAnsi="Arial" w:cs="Arial"/>
          <w:sz w:val="22"/>
          <w:szCs w:val="22"/>
          <w:lang w:eastAsia="en-GB"/>
        </w:rPr>
        <w:t xml:space="preserve">: Next Steps, Planning, Cultural </w:t>
      </w:r>
      <w:r w:rsidR="0086513F">
        <w:rPr>
          <w:rFonts w:ascii="Arial" w:eastAsia="Times New Roman" w:hAnsi="Arial" w:cs="Arial"/>
          <w:sz w:val="22"/>
          <w:szCs w:val="22"/>
          <w:lang w:eastAsia="en-GB"/>
        </w:rPr>
        <w:t>Capital</w:t>
      </w:r>
      <w:r w:rsidR="002312EA">
        <w:rPr>
          <w:rFonts w:ascii="Arial" w:eastAsia="Times New Roman" w:hAnsi="Arial" w:cs="Arial"/>
          <w:sz w:val="22"/>
          <w:szCs w:val="22"/>
          <w:lang w:eastAsia="en-GB"/>
        </w:rPr>
        <w:t xml:space="preserve">, </w:t>
      </w:r>
      <w:proofErr w:type="spellStart"/>
      <w:r w:rsidR="002312EA">
        <w:rPr>
          <w:rFonts w:ascii="Arial" w:eastAsia="Times New Roman" w:hAnsi="Arial" w:cs="Arial"/>
          <w:sz w:val="22"/>
          <w:szCs w:val="22"/>
          <w:lang w:eastAsia="en-GB"/>
        </w:rPr>
        <w:t>CETaL</w:t>
      </w:r>
      <w:proofErr w:type="spellEnd"/>
      <w:r w:rsidR="002312EA">
        <w:rPr>
          <w:rFonts w:ascii="Arial" w:eastAsia="Times New Roman" w:hAnsi="Arial" w:cs="Arial"/>
          <w:sz w:val="22"/>
          <w:szCs w:val="22"/>
          <w:lang w:eastAsia="en-GB"/>
        </w:rPr>
        <w:t xml:space="preserve"> Interests, Assessments, Reflect, Child-Led, Adult-Led, Loose parts. </w:t>
      </w:r>
      <w:r w:rsidR="002312EA" w:rsidRPr="009917D0">
        <w:rPr>
          <w:rFonts w:ascii="Arial" w:eastAsia="Times New Roman" w:hAnsi="Arial" w:cs="Arial"/>
          <w:sz w:val="22"/>
          <w:szCs w:val="22"/>
          <w:u w:val="single"/>
          <w:lang w:eastAsia="en-GB"/>
        </w:rPr>
        <w:t>Impact:</w:t>
      </w:r>
      <w:r w:rsidR="002312EA">
        <w:rPr>
          <w:rFonts w:ascii="Arial" w:eastAsia="Times New Roman" w:hAnsi="Arial" w:cs="Arial"/>
          <w:sz w:val="22"/>
          <w:szCs w:val="22"/>
          <w:lang w:eastAsia="en-GB"/>
        </w:rPr>
        <w:t xml:space="preserve"> Observation and Learning </w:t>
      </w:r>
    </w:p>
    <w:p w14:paraId="6A76EDC5" w14:textId="630AA171"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Planning and Teaching </w:t>
      </w:r>
    </w:p>
    <w:p w14:paraId="6F8C9B8B" w14:textId="71FFC994"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At </w:t>
      </w:r>
      <w:proofErr w:type="spellStart"/>
      <w:r w:rsidR="00E414A9">
        <w:rPr>
          <w:rFonts w:ascii="Arial" w:eastAsia="Times New Roman" w:hAnsi="Arial" w:cs="Arial"/>
          <w:sz w:val="22"/>
          <w:szCs w:val="22"/>
          <w:lang w:eastAsia="en-GB"/>
        </w:rPr>
        <w:t>Stowupland</w:t>
      </w:r>
      <w:proofErr w:type="spellEnd"/>
      <w:r w:rsidR="00E414A9">
        <w:rPr>
          <w:rFonts w:ascii="Arial" w:eastAsia="Times New Roman" w:hAnsi="Arial" w:cs="Arial"/>
          <w:sz w:val="22"/>
          <w:szCs w:val="22"/>
          <w:lang w:eastAsia="en-GB"/>
        </w:rPr>
        <w:t xml:space="preserve"> Preschool</w:t>
      </w:r>
      <w:r w:rsidRPr="0088532A">
        <w:rPr>
          <w:rFonts w:ascii="Arial" w:eastAsia="Times New Roman" w:hAnsi="Arial" w:cs="Arial"/>
          <w:sz w:val="22"/>
          <w:szCs w:val="22"/>
          <w:lang w:eastAsia="en-GB"/>
        </w:rPr>
        <w:t xml:space="preserve">, staff plan activities and experiences that enable children to develop and achieve across all areas of learning; offering opportunities to develop their cultural capital. </w:t>
      </w:r>
    </w:p>
    <w:p w14:paraId="003822CE" w14:textId="534E4756"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Staff also take into account the individual needs, interests, and stage of development of each child in their care, and use this information to plan a challenging and enjoyable experience</w:t>
      </w:r>
      <w:r w:rsidR="00174106">
        <w:rPr>
          <w:rFonts w:ascii="Arial" w:eastAsia="Times New Roman" w:hAnsi="Arial" w:cs="Arial"/>
          <w:sz w:val="22"/>
          <w:szCs w:val="22"/>
          <w:lang w:eastAsia="en-GB"/>
        </w:rPr>
        <w:t xml:space="preserve"> within their play.  </w:t>
      </w:r>
      <w:r w:rsidRPr="0088532A">
        <w:rPr>
          <w:rFonts w:ascii="Arial" w:eastAsia="Times New Roman" w:hAnsi="Arial" w:cs="Arial"/>
          <w:sz w:val="22"/>
          <w:szCs w:val="22"/>
          <w:lang w:eastAsia="en-GB"/>
        </w:rPr>
        <w:t>Where a child may have a special educational need or disability, staff consider whether specialist support is required, linking with relevant services from other agencies, where appropriate. (See SEND</w:t>
      </w:r>
      <w:r w:rsidR="007F7D4E">
        <w:rPr>
          <w:rFonts w:ascii="Arial" w:eastAsia="Times New Roman" w:hAnsi="Arial" w:cs="Arial"/>
          <w:sz w:val="22"/>
          <w:szCs w:val="22"/>
          <w:lang w:eastAsia="en-GB"/>
        </w:rPr>
        <w:t xml:space="preserve"> policy</w:t>
      </w:r>
      <w:r w:rsidRPr="0088532A">
        <w:rPr>
          <w:rFonts w:ascii="Arial" w:eastAsia="Times New Roman" w:hAnsi="Arial" w:cs="Arial"/>
          <w:sz w:val="22"/>
          <w:szCs w:val="22"/>
          <w:lang w:eastAsia="en-GB"/>
        </w:rPr>
        <w:t xml:space="preserve">.) </w:t>
      </w:r>
    </w:p>
    <w:p w14:paraId="049BDD54" w14:textId="5CC850D1"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In planning and guiding children’s activities, </w:t>
      </w:r>
      <w:r w:rsidR="007F7D4E">
        <w:rPr>
          <w:rFonts w:ascii="Arial" w:eastAsia="Times New Roman" w:hAnsi="Arial" w:cs="Arial"/>
          <w:sz w:val="22"/>
          <w:szCs w:val="22"/>
          <w:lang w:eastAsia="en-GB"/>
        </w:rPr>
        <w:t xml:space="preserve">staff </w:t>
      </w:r>
      <w:r w:rsidRPr="0088532A">
        <w:rPr>
          <w:rFonts w:ascii="Arial" w:eastAsia="Times New Roman" w:hAnsi="Arial" w:cs="Arial"/>
          <w:sz w:val="22"/>
          <w:szCs w:val="22"/>
          <w:lang w:eastAsia="en-GB"/>
        </w:rPr>
        <w:t xml:space="preserve">reflect on the different ways that children learn and include these in their practice. They also show ambitious intent for all children. </w:t>
      </w:r>
    </w:p>
    <w:p w14:paraId="4A657BED" w14:textId="27A95612"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Learning experiences in each area are implemented through planned, purposeful play activities and through a combination of both </w:t>
      </w:r>
      <w:proofErr w:type="gramStart"/>
      <w:r w:rsidRPr="0088532A">
        <w:rPr>
          <w:rFonts w:ascii="Arial" w:eastAsia="Times New Roman" w:hAnsi="Arial" w:cs="Arial"/>
          <w:sz w:val="22"/>
          <w:szCs w:val="22"/>
          <w:lang w:eastAsia="en-GB"/>
        </w:rPr>
        <w:t>adult</w:t>
      </w:r>
      <w:proofErr w:type="gramEnd"/>
      <w:r w:rsidRPr="0088532A">
        <w:rPr>
          <w:rFonts w:ascii="Arial" w:eastAsia="Times New Roman" w:hAnsi="Arial" w:cs="Arial"/>
          <w:sz w:val="22"/>
          <w:szCs w:val="22"/>
          <w:lang w:eastAsia="en-GB"/>
        </w:rPr>
        <w:t xml:space="preserve"> led and </w:t>
      </w:r>
      <w:proofErr w:type="gramStart"/>
      <w:r w:rsidRPr="0088532A">
        <w:rPr>
          <w:rFonts w:ascii="Arial" w:eastAsia="Times New Roman" w:hAnsi="Arial" w:cs="Arial"/>
          <w:sz w:val="22"/>
          <w:szCs w:val="22"/>
          <w:lang w:eastAsia="en-GB"/>
        </w:rPr>
        <w:t>child initiated</w:t>
      </w:r>
      <w:proofErr w:type="gramEnd"/>
      <w:r w:rsidRPr="0088532A">
        <w:rPr>
          <w:rFonts w:ascii="Arial" w:eastAsia="Times New Roman" w:hAnsi="Arial" w:cs="Arial"/>
          <w:sz w:val="22"/>
          <w:szCs w:val="22"/>
          <w:lang w:eastAsia="en-GB"/>
        </w:rPr>
        <w:t xml:space="preserve"> activities. Staff plan an engaging continuous provision which is enhanced in order to move learning forward. Staff </w:t>
      </w:r>
      <w:r w:rsidRPr="0088532A">
        <w:rPr>
          <w:rFonts w:ascii="Arial" w:eastAsia="Times New Roman" w:hAnsi="Arial" w:cs="Arial"/>
          <w:sz w:val="22"/>
          <w:szCs w:val="22"/>
          <w:lang w:eastAsia="en-GB"/>
        </w:rPr>
        <w:lastRenderedPageBreak/>
        <w:t xml:space="preserve">respond to each child’s emerging needs and interests, guiding their development through warm, positive interaction. </w:t>
      </w:r>
    </w:p>
    <w:p w14:paraId="442FA34F"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In addition to this, children are offered opportunities to learn about seasonal events, special days and religious festivals. </w:t>
      </w:r>
    </w:p>
    <w:p w14:paraId="7298DBFF" w14:textId="4636754C"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Assessment </w:t>
      </w:r>
    </w:p>
    <w:p w14:paraId="6D3CBEB8"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i/>
          <w:iCs/>
          <w:sz w:val="22"/>
          <w:szCs w:val="22"/>
          <w:lang w:eastAsia="en-GB"/>
        </w:rPr>
        <w:t xml:space="preserve">How we monitor and assess children </w:t>
      </w:r>
    </w:p>
    <w:p w14:paraId="4E6D8710"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Monitoring in Early Years is conducted through a wide range of observations, varied in length and focus. All Early Years Practitioners (EYPs) are involved in this process. Holistic monitoring also includes information from parents, carers and external agencies where appropriate. </w:t>
      </w:r>
    </w:p>
    <w:p w14:paraId="5AE35225" w14:textId="11B3DE09"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Children are monitored through an electronic learning journey on Tapestry across all 7 areas of learning. These Learning Journeys provide key evidence in support of the Development Matters ranges, which provides a record of attainment for each child. </w:t>
      </w:r>
    </w:p>
    <w:p w14:paraId="59F7065D" w14:textId="625EBF32" w:rsidR="00F354C9"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All observations are used to provide evidence to monitor progress throughout a child’s time in EYFS</w:t>
      </w:r>
      <w:r w:rsidR="00F354C9">
        <w:rPr>
          <w:rFonts w:ascii="Arial" w:eastAsia="Times New Roman" w:hAnsi="Arial" w:cs="Arial"/>
          <w:sz w:val="22"/>
          <w:szCs w:val="22"/>
          <w:lang w:eastAsia="en-GB"/>
        </w:rPr>
        <w:t xml:space="preserve">. At </w:t>
      </w:r>
      <w:proofErr w:type="spellStart"/>
      <w:r w:rsidR="00F354C9">
        <w:rPr>
          <w:rFonts w:ascii="Arial" w:eastAsia="Times New Roman" w:hAnsi="Arial" w:cs="Arial"/>
          <w:sz w:val="22"/>
          <w:szCs w:val="22"/>
          <w:lang w:eastAsia="en-GB"/>
        </w:rPr>
        <w:t>Stowupland</w:t>
      </w:r>
      <w:proofErr w:type="spellEnd"/>
      <w:r w:rsidR="00F354C9">
        <w:rPr>
          <w:rFonts w:ascii="Arial" w:eastAsia="Times New Roman" w:hAnsi="Arial" w:cs="Arial"/>
          <w:sz w:val="22"/>
          <w:szCs w:val="22"/>
          <w:lang w:eastAsia="en-GB"/>
        </w:rPr>
        <w:t xml:space="preserve"> Preschool we complete on-entry assessments and </w:t>
      </w:r>
      <w:proofErr w:type="gramStart"/>
      <w:r w:rsidR="00F354C9">
        <w:rPr>
          <w:rFonts w:ascii="Arial" w:eastAsia="Times New Roman" w:hAnsi="Arial" w:cs="Arial"/>
          <w:sz w:val="22"/>
          <w:szCs w:val="22"/>
          <w:lang w:eastAsia="en-GB"/>
        </w:rPr>
        <w:t>2 year</w:t>
      </w:r>
      <w:proofErr w:type="gramEnd"/>
      <w:r w:rsidR="00F354C9">
        <w:rPr>
          <w:rFonts w:ascii="Arial" w:eastAsia="Times New Roman" w:hAnsi="Arial" w:cs="Arial"/>
          <w:sz w:val="22"/>
          <w:szCs w:val="22"/>
          <w:lang w:eastAsia="en-GB"/>
        </w:rPr>
        <w:t xml:space="preserve"> checks.  These are completed with the parent</w:t>
      </w:r>
      <w:r w:rsidR="007F7D4E">
        <w:rPr>
          <w:rFonts w:ascii="Arial" w:eastAsia="Times New Roman" w:hAnsi="Arial" w:cs="Arial"/>
          <w:sz w:val="22"/>
          <w:szCs w:val="22"/>
          <w:lang w:eastAsia="en-GB"/>
        </w:rPr>
        <w:t>/carers</w:t>
      </w:r>
      <w:r w:rsidR="00F354C9">
        <w:rPr>
          <w:rFonts w:ascii="Arial" w:eastAsia="Times New Roman" w:hAnsi="Arial" w:cs="Arial"/>
          <w:sz w:val="22"/>
          <w:szCs w:val="22"/>
          <w:lang w:eastAsia="en-GB"/>
        </w:rPr>
        <w:t xml:space="preserve"> and passed to the parent</w:t>
      </w:r>
      <w:r w:rsidR="007F7D4E">
        <w:rPr>
          <w:rFonts w:ascii="Arial" w:eastAsia="Times New Roman" w:hAnsi="Arial" w:cs="Arial"/>
          <w:sz w:val="22"/>
          <w:szCs w:val="22"/>
          <w:lang w:eastAsia="en-GB"/>
        </w:rPr>
        <w:t>/carers</w:t>
      </w:r>
      <w:r w:rsidR="00F354C9">
        <w:rPr>
          <w:rFonts w:ascii="Arial" w:eastAsia="Times New Roman" w:hAnsi="Arial" w:cs="Arial"/>
          <w:sz w:val="22"/>
          <w:szCs w:val="22"/>
          <w:lang w:eastAsia="en-GB"/>
        </w:rPr>
        <w:t xml:space="preserve"> to pass onto Health Visitors or other outside agencies. </w:t>
      </w:r>
    </w:p>
    <w:p w14:paraId="0981D211"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i/>
          <w:iCs/>
          <w:sz w:val="22"/>
          <w:szCs w:val="22"/>
          <w:lang w:eastAsia="en-GB"/>
        </w:rPr>
        <w:t xml:space="preserve">Observations </w:t>
      </w:r>
    </w:p>
    <w:p w14:paraId="2E2192F0" w14:textId="1398F437" w:rsidR="0088532A" w:rsidRPr="0088532A" w:rsidRDefault="00F354C9" w:rsidP="0088532A">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Individual Snapshot </w:t>
      </w:r>
      <w:r w:rsidR="0088532A" w:rsidRPr="0088532A">
        <w:rPr>
          <w:rFonts w:ascii="Arial" w:eastAsia="Times New Roman" w:hAnsi="Arial" w:cs="Arial"/>
          <w:sz w:val="22"/>
          <w:szCs w:val="22"/>
          <w:lang w:eastAsia="en-GB"/>
        </w:rPr>
        <w:t>Observations: These are spontaneous ‘capture the moment’ observations which are completed when a child achieves something new or conquers a next step</w:t>
      </w:r>
      <w:r w:rsidR="00E72547">
        <w:rPr>
          <w:rFonts w:ascii="Arial" w:eastAsia="Times New Roman" w:hAnsi="Arial" w:cs="Arial"/>
          <w:sz w:val="22"/>
          <w:szCs w:val="22"/>
          <w:lang w:eastAsia="en-GB"/>
        </w:rPr>
        <w:t>, completed every other week for parents</w:t>
      </w:r>
      <w:r w:rsidR="007F7D4E">
        <w:rPr>
          <w:rFonts w:ascii="Arial" w:eastAsia="Times New Roman" w:hAnsi="Arial" w:cs="Arial"/>
          <w:sz w:val="22"/>
          <w:szCs w:val="22"/>
          <w:lang w:eastAsia="en-GB"/>
        </w:rPr>
        <w:t>/carers</w:t>
      </w:r>
      <w:r w:rsidR="00E72547">
        <w:rPr>
          <w:rFonts w:ascii="Arial" w:eastAsia="Times New Roman" w:hAnsi="Arial" w:cs="Arial"/>
          <w:sz w:val="22"/>
          <w:szCs w:val="22"/>
          <w:lang w:eastAsia="en-GB"/>
        </w:rPr>
        <w:t xml:space="preserve">. </w:t>
      </w:r>
    </w:p>
    <w:p w14:paraId="590ED841" w14:textId="2A392DE5" w:rsidR="0088532A" w:rsidRPr="0088532A" w:rsidRDefault="00E72547" w:rsidP="0088532A">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Daily Snapshot observations: These are completed daily to update </w:t>
      </w:r>
      <w:r w:rsidR="00E90DF0">
        <w:rPr>
          <w:rFonts w:ascii="Arial" w:eastAsia="Times New Roman" w:hAnsi="Arial" w:cs="Arial"/>
          <w:sz w:val="22"/>
          <w:szCs w:val="22"/>
          <w:lang w:eastAsia="en-GB"/>
        </w:rPr>
        <w:t>parent</w:t>
      </w:r>
      <w:r w:rsidR="007F7D4E">
        <w:rPr>
          <w:rFonts w:ascii="Arial" w:eastAsia="Times New Roman" w:hAnsi="Arial" w:cs="Arial"/>
          <w:sz w:val="22"/>
          <w:szCs w:val="22"/>
          <w:lang w:eastAsia="en-GB"/>
        </w:rPr>
        <w:t>/carers</w:t>
      </w:r>
      <w:r w:rsidR="00E90DF0">
        <w:rPr>
          <w:rFonts w:ascii="Arial" w:eastAsia="Times New Roman" w:hAnsi="Arial" w:cs="Arial"/>
          <w:sz w:val="22"/>
          <w:szCs w:val="22"/>
          <w:lang w:eastAsia="en-GB"/>
        </w:rPr>
        <w:t xml:space="preserve"> on the </w:t>
      </w:r>
      <w:proofErr w:type="spellStart"/>
      <w:proofErr w:type="gramStart"/>
      <w:r w:rsidR="00E90DF0">
        <w:rPr>
          <w:rFonts w:ascii="Arial" w:eastAsia="Times New Roman" w:hAnsi="Arial" w:cs="Arial"/>
          <w:sz w:val="22"/>
          <w:szCs w:val="22"/>
          <w:lang w:eastAsia="en-GB"/>
        </w:rPr>
        <w:t>days</w:t>
      </w:r>
      <w:proofErr w:type="spellEnd"/>
      <w:proofErr w:type="gramEnd"/>
      <w:r w:rsidR="00E90DF0">
        <w:rPr>
          <w:rFonts w:ascii="Arial" w:eastAsia="Times New Roman" w:hAnsi="Arial" w:cs="Arial"/>
          <w:sz w:val="22"/>
          <w:szCs w:val="22"/>
          <w:lang w:eastAsia="en-GB"/>
        </w:rPr>
        <w:t xml:space="preserve"> activities.  </w:t>
      </w:r>
    </w:p>
    <w:p w14:paraId="298B1200" w14:textId="77777777"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i/>
          <w:iCs/>
          <w:sz w:val="22"/>
          <w:szCs w:val="22"/>
          <w:lang w:eastAsia="en-GB"/>
        </w:rPr>
        <w:t xml:space="preserve">Expected Attainment and Progress (EYFS) </w:t>
      </w:r>
    </w:p>
    <w:p w14:paraId="0F52633D" w14:textId="0145BC34"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At </w:t>
      </w:r>
      <w:proofErr w:type="spellStart"/>
      <w:r w:rsidR="00914110">
        <w:rPr>
          <w:rFonts w:ascii="Arial" w:eastAsia="Times New Roman" w:hAnsi="Arial" w:cs="Arial"/>
          <w:sz w:val="22"/>
          <w:szCs w:val="22"/>
          <w:lang w:eastAsia="en-GB"/>
        </w:rPr>
        <w:t>Stowupland</w:t>
      </w:r>
      <w:proofErr w:type="spellEnd"/>
      <w:r w:rsidR="00914110">
        <w:rPr>
          <w:rFonts w:ascii="Arial" w:eastAsia="Times New Roman" w:hAnsi="Arial" w:cs="Arial"/>
          <w:sz w:val="22"/>
          <w:szCs w:val="22"/>
          <w:lang w:eastAsia="en-GB"/>
        </w:rPr>
        <w:t xml:space="preserve"> Preschool</w:t>
      </w:r>
      <w:r w:rsidRPr="0088532A">
        <w:rPr>
          <w:rFonts w:ascii="Arial" w:eastAsia="Times New Roman" w:hAnsi="Arial" w:cs="Arial"/>
          <w:sz w:val="22"/>
          <w:szCs w:val="22"/>
          <w:lang w:eastAsia="en-GB"/>
        </w:rPr>
        <w:t xml:space="preserve"> we know that every child is unique and children develop in their own way and at their own rates. We understand that the ‘Development Matters’ guidance is not to be taken as necessary steps, nor assumed to be in any particular order, for individual children. The age links overlap ranges because these are not fixed age boundaries but suggest a typical range of development. </w:t>
      </w:r>
    </w:p>
    <w:p w14:paraId="66B5CFC2" w14:textId="4351225D"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Working with </w:t>
      </w:r>
      <w:r w:rsidR="007F7D4E">
        <w:rPr>
          <w:rFonts w:ascii="Arial" w:eastAsia="Times New Roman" w:hAnsi="Arial" w:cs="Arial"/>
          <w:b/>
          <w:bCs/>
          <w:sz w:val="22"/>
          <w:szCs w:val="22"/>
          <w:lang w:eastAsia="en-GB"/>
        </w:rPr>
        <w:t>Families</w:t>
      </w:r>
    </w:p>
    <w:p w14:paraId="67F032F2" w14:textId="19DEC718"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At </w:t>
      </w:r>
      <w:proofErr w:type="spellStart"/>
      <w:r w:rsidR="00914110">
        <w:rPr>
          <w:rFonts w:ascii="Arial" w:eastAsia="Times New Roman" w:hAnsi="Arial" w:cs="Arial"/>
          <w:sz w:val="22"/>
          <w:szCs w:val="22"/>
          <w:lang w:eastAsia="en-GB"/>
        </w:rPr>
        <w:t>Stowupland</w:t>
      </w:r>
      <w:proofErr w:type="spellEnd"/>
      <w:r w:rsidR="00914110">
        <w:rPr>
          <w:rFonts w:ascii="Arial" w:eastAsia="Times New Roman" w:hAnsi="Arial" w:cs="Arial"/>
          <w:sz w:val="22"/>
          <w:szCs w:val="22"/>
          <w:lang w:eastAsia="en-GB"/>
        </w:rPr>
        <w:t xml:space="preserve"> Preschool</w:t>
      </w:r>
      <w:r w:rsidRPr="0088532A">
        <w:rPr>
          <w:rFonts w:ascii="Arial" w:eastAsia="Times New Roman" w:hAnsi="Arial" w:cs="Arial"/>
          <w:sz w:val="22"/>
          <w:szCs w:val="22"/>
          <w:lang w:eastAsia="en-GB"/>
        </w:rPr>
        <w:t xml:space="preserve"> we strive to create and maintain strong partnerships with parent and carers as we recognise </w:t>
      </w:r>
      <w:r w:rsidR="00C53F2D" w:rsidRPr="0088532A">
        <w:rPr>
          <w:rFonts w:ascii="Arial" w:eastAsia="Times New Roman" w:hAnsi="Arial" w:cs="Arial"/>
          <w:sz w:val="22"/>
          <w:szCs w:val="22"/>
          <w:lang w:eastAsia="en-GB"/>
        </w:rPr>
        <w:t>together,</w:t>
      </w:r>
      <w:r w:rsidRPr="0088532A">
        <w:rPr>
          <w:rFonts w:ascii="Arial" w:eastAsia="Times New Roman" w:hAnsi="Arial" w:cs="Arial"/>
          <w:sz w:val="22"/>
          <w:szCs w:val="22"/>
          <w:lang w:eastAsia="en-GB"/>
        </w:rPr>
        <w:t xml:space="preserve"> we can have a significant impact on a child’s learning. We welcome and actively encourage parents</w:t>
      </w:r>
      <w:r w:rsidR="007F7D4E">
        <w:rPr>
          <w:rFonts w:ascii="Arial" w:eastAsia="Times New Roman" w:hAnsi="Arial" w:cs="Arial"/>
          <w:sz w:val="22"/>
          <w:szCs w:val="22"/>
          <w:lang w:eastAsia="en-GB"/>
        </w:rPr>
        <w:t>/carers</w:t>
      </w:r>
      <w:r w:rsidRPr="0088532A">
        <w:rPr>
          <w:rFonts w:ascii="Arial" w:eastAsia="Times New Roman" w:hAnsi="Arial" w:cs="Arial"/>
          <w:sz w:val="22"/>
          <w:szCs w:val="22"/>
          <w:lang w:eastAsia="en-GB"/>
        </w:rPr>
        <w:t xml:space="preserve"> to participate in their child’s education in the following ways: </w:t>
      </w:r>
    </w:p>
    <w:p w14:paraId="04DF5638" w14:textId="5C7FD175" w:rsidR="0088532A" w:rsidRPr="007F7D4E" w:rsidRDefault="0088532A" w:rsidP="007F7D4E">
      <w:pPr>
        <w:pStyle w:val="ListParagraph"/>
        <w:numPr>
          <w:ilvl w:val="0"/>
          <w:numId w:val="6"/>
        </w:numPr>
        <w:spacing w:before="100" w:beforeAutospacing="1" w:after="100" w:afterAutospacing="1"/>
        <w:rPr>
          <w:rFonts w:ascii="Arial" w:hAnsi="Arial" w:cs="Arial"/>
          <w:sz w:val="22"/>
          <w:szCs w:val="22"/>
        </w:rPr>
      </w:pPr>
      <w:r w:rsidRPr="007F7D4E">
        <w:rPr>
          <w:rFonts w:ascii="Arial" w:hAnsi="Arial" w:cs="Arial"/>
          <w:sz w:val="22"/>
          <w:szCs w:val="22"/>
        </w:rPr>
        <w:t xml:space="preserve">Informal day-to-day communications with parents/carers </w:t>
      </w:r>
      <w:r w:rsidR="007F7D4E" w:rsidRPr="007F7D4E">
        <w:rPr>
          <w:rFonts w:ascii="Arial" w:hAnsi="Arial" w:cs="Arial"/>
          <w:sz w:val="22"/>
          <w:szCs w:val="22"/>
        </w:rPr>
        <w:t xml:space="preserve">at the start/end of the day. </w:t>
      </w:r>
    </w:p>
    <w:p w14:paraId="7232354E" w14:textId="2E421C97" w:rsidR="0088532A" w:rsidRPr="007F7D4E" w:rsidRDefault="00914110" w:rsidP="007F7D4E">
      <w:pPr>
        <w:pStyle w:val="ListParagraph"/>
        <w:numPr>
          <w:ilvl w:val="0"/>
          <w:numId w:val="6"/>
        </w:numPr>
        <w:spacing w:before="100" w:beforeAutospacing="1" w:after="100" w:afterAutospacing="1"/>
        <w:rPr>
          <w:rFonts w:ascii="Arial" w:hAnsi="Arial" w:cs="Arial"/>
          <w:sz w:val="22"/>
          <w:szCs w:val="22"/>
        </w:rPr>
      </w:pPr>
      <w:r w:rsidRPr="007F7D4E">
        <w:rPr>
          <w:rFonts w:ascii="Arial" w:hAnsi="Arial" w:cs="Arial"/>
          <w:sz w:val="22"/>
          <w:szCs w:val="22"/>
        </w:rPr>
        <w:t xml:space="preserve">Daily observations </w:t>
      </w:r>
      <w:r w:rsidR="0088532A" w:rsidRPr="007F7D4E">
        <w:rPr>
          <w:rFonts w:ascii="Arial" w:hAnsi="Arial" w:cs="Arial"/>
          <w:sz w:val="22"/>
          <w:szCs w:val="22"/>
        </w:rPr>
        <w:t>used to share achievements and to keep parent</w:t>
      </w:r>
      <w:r w:rsidR="007F7D4E" w:rsidRPr="007F7D4E">
        <w:rPr>
          <w:rFonts w:ascii="Arial" w:hAnsi="Arial" w:cs="Arial"/>
          <w:sz w:val="22"/>
          <w:szCs w:val="22"/>
        </w:rPr>
        <w:t>/carers</w:t>
      </w:r>
      <w:r w:rsidR="0088532A" w:rsidRPr="007F7D4E">
        <w:rPr>
          <w:rFonts w:ascii="Arial" w:hAnsi="Arial" w:cs="Arial"/>
          <w:sz w:val="22"/>
          <w:szCs w:val="22"/>
        </w:rPr>
        <w:t xml:space="preserve"> informed of learning</w:t>
      </w:r>
      <w:r w:rsidRPr="007F7D4E">
        <w:rPr>
          <w:rFonts w:ascii="Arial" w:hAnsi="Arial" w:cs="Arial"/>
          <w:sz w:val="22"/>
          <w:szCs w:val="22"/>
        </w:rPr>
        <w:t xml:space="preserve"> </w:t>
      </w:r>
      <w:r w:rsidR="0088532A" w:rsidRPr="007F7D4E">
        <w:rPr>
          <w:rFonts w:ascii="Arial" w:hAnsi="Arial" w:cs="Arial"/>
          <w:sz w:val="22"/>
          <w:szCs w:val="22"/>
        </w:rPr>
        <w:t xml:space="preserve">activities that are taking place within the </w:t>
      </w:r>
      <w:r w:rsidRPr="007F7D4E">
        <w:rPr>
          <w:rFonts w:ascii="Arial" w:hAnsi="Arial" w:cs="Arial"/>
          <w:sz w:val="22"/>
          <w:szCs w:val="22"/>
        </w:rPr>
        <w:t>setting</w:t>
      </w:r>
      <w:r w:rsidR="0088532A" w:rsidRPr="007F7D4E">
        <w:rPr>
          <w:rFonts w:ascii="Arial" w:hAnsi="Arial" w:cs="Arial"/>
          <w:sz w:val="22"/>
          <w:szCs w:val="22"/>
        </w:rPr>
        <w:t xml:space="preserve">. </w:t>
      </w:r>
    </w:p>
    <w:p w14:paraId="6812CAA8" w14:textId="5F17A87B" w:rsidR="007F7D4E" w:rsidRDefault="0088532A" w:rsidP="007F7D4E">
      <w:pPr>
        <w:pStyle w:val="ListParagraph"/>
        <w:numPr>
          <w:ilvl w:val="0"/>
          <w:numId w:val="6"/>
        </w:numPr>
        <w:spacing w:before="100" w:beforeAutospacing="1" w:after="100" w:afterAutospacing="1"/>
        <w:rPr>
          <w:rFonts w:ascii="Arial" w:hAnsi="Arial" w:cs="Arial"/>
          <w:sz w:val="22"/>
          <w:szCs w:val="22"/>
        </w:rPr>
      </w:pPr>
      <w:r w:rsidRPr="007F7D4E">
        <w:rPr>
          <w:rFonts w:ascii="Arial" w:hAnsi="Arial" w:cs="Arial"/>
          <w:sz w:val="22"/>
          <w:szCs w:val="22"/>
        </w:rPr>
        <w:t xml:space="preserve">Parents/carers are invited to attend parents’ evenings and </w:t>
      </w:r>
      <w:r w:rsidR="00914110" w:rsidRPr="007F7D4E">
        <w:rPr>
          <w:rFonts w:ascii="Arial" w:hAnsi="Arial" w:cs="Arial"/>
          <w:sz w:val="22"/>
          <w:szCs w:val="22"/>
        </w:rPr>
        <w:t>stay and plays</w:t>
      </w:r>
      <w:r w:rsidRPr="007F7D4E">
        <w:rPr>
          <w:rFonts w:ascii="Arial" w:hAnsi="Arial" w:cs="Arial"/>
          <w:sz w:val="22"/>
          <w:szCs w:val="22"/>
        </w:rPr>
        <w:t xml:space="preserve"> throughout the year.</w:t>
      </w:r>
    </w:p>
    <w:p w14:paraId="6F72F650" w14:textId="32DF4EF7" w:rsidR="007F7D4E" w:rsidRPr="007F7D4E" w:rsidRDefault="007F7D4E" w:rsidP="007F7D4E">
      <w:pPr>
        <w:pStyle w:val="ListParagraph"/>
        <w:numPr>
          <w:ilvl w:val="0"/>
          <w:numId w:val="6"/>
        </w:numPr>
        <w:spacing w:before="100" w:beforeAutospacing="1" w:after="100" w:afterAutospacing="1"/>
        <w:rPr>
          <w:rFonts w:ascii="Arial" w:hAnsi="Arial" w:cs="Arial"/>
          <w:sz w:val="22"/>
          <w:szCs w:val="22"/>
        </w:rPr>
      </w:pPr>
      <w:r>
        <w:rPr>
          <w:rFonts w:ascii="Arial" w:hAnsi="Arial" w:cs="Arial"/>
          <w:sz w:val="22"/>
          <w:szCs w:val="22"/>
        </w:rPr>
        <w:lastRenderedPageBreak/>
        <w:t xml:space="preserve">Newsletters issued to inform parents/carers of termly planning and events where parents are encouraged to speak to Keyworker. </w:t>
      </w:r>
    </w:p>
    <w:p w14:paraId="6C37AE34" w14:textId="77777777" w:rsidR="007F7D4E" w:rsidRPr="0088532A" w:rsidRDefault="007F7D4E" w:rsidP="00914110">
      <w:pPr>
        <w:spacing w:before="100" w:beforeAutospacing="1" w:after="100" w:afterAutospacing="1"/>
        <w:rPr>
          <w:rFonts w:ascii="Arial" w:eastAsia="Times New Roman" w:hAnsi="Arial" w:cs="Arial"/>
          <w:sz w:val="22"/>
          <w:szCs w:val="22"/>
          <w:lang w:eastAsia="en-GB"/>
        </w:rPr>
      </w:pPr>
    </w:p>
    <w:p w14:paraId="340C6F7F" w14:textId="77777777" w:rsidR="0088532A" w:rsidRPr="0088532A" w:rsidRDefault="0088532A" w:rsidP="00914110">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Each child in EYFS is assigned a key person who helps to ensure that their learning and care is tailored to meet their needs. The key person supports parents and/or carers in guiding their child’s development at home. </w:t>
      </w:r>
    </w:p>
    <w:p w14:paraId="5C1E21CB" w14:textId="656D31E8"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Transition </w:t>
      </w:r>
    </w:p>
    <w:p w14:paraId="44DCC748" w14:textId="2FACD0A9" w:rsidR="00914110" w:rsidRDefault="007F7D4E" w:rsidP="0088532A">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When children leave our preschool, we encourage </w:t>
      </w:r>
      <w:r w:rsidR="00914110">
        <w:rPr>
          <w:rFonts w:ascii="Arial" w:eastAsia="Times New Roman" w:hAnsi="Arial" w:cs="Arial"/>
          <w:sz w:val="22"/>
          <w:szCs w:val="22"/>
          <w:lang w:eastAsia="en-GB"/>
        </w:rPr>
        <w:t>practitioners</w:t>
      </w:r>
      <w:r>
        <w:rPr>
          <w:rFonts w:ascii="Arial" w:eastAsia="Times New Roman" w:hAnsi="Arial" w:cs="Arial"/>
          <w:sz w:val="22"/>
          <w:szCs w:val="22"/>
          <w:lang w:eastAsia="en-GB"/>
        </w:rPr>
        <w:t xml:space="preserve"> from primary school to </w:t>
      </w:r>
      <w:proofErr w:type="gramStart"/>
      <w:r>
        <w:rPr>
          <w:rFonts w:ascii="Arial" w:eastAsia="Times New Roman" w:hAnsi="Arial" w:cs="Arial"/>
          <w:sz w:val="22"/>
          <w:szCs w:val="22"/>
          <w:lang w:eastAsia="en-GB"/>
        </w:rPr>
        <w:t xml:space="preserve">visit </w:t>
      </w:r>
      <w:r w:rsidR="009026EE">
        <w:rPr>
          <w:rFonts w:ascii="Arial" w:eastAsia="Times New Roman" w:hAnsi="Arial" w:cs="Arial"/>
          <w:sz w:val="22"/>
          <w:szCs w:val="22"/>
          <w:lang w:eastAsia="en-GB"/>
        </w:rPr>
        <w:t xml:space="preserve"> </w:t>
      </w:r>
      <w:r>
        <w:rPr>
          <w:rFonts w:ascii="Arial" w:eastAsia="Times New Roman" w:hAnsi="Arial" w:cs="Arial"/>
          <w:sz w:val="22"/>
          <w:szCs w:val="22"/>
          <w:lang w:eastAsia="en-GB"/>
        </w:rPr>
        <w:t>before</w:t>
      </w:r>
      <w:proofErr w:type="gramEnd"/>
      <w:r>
        <w:rPr>
          <w:rFonts w:ascii="Arial" w:eastAsia="Times New Roman" w:hAnsi="Arial" w:cs="Arial"/>
          <w:sz w:val="22"/>
          <w:szCs w:val="22"/>
          <w:lang w:eastAsia="en-GB"/>
        </w:rPr>
        <w:t xml:space="preserve"> they start. </w:t>
      </w:r>
      <w:r w:rsidR="00914110">
        <w:rPr>
          <w:rFonts w:ascii="Arial" w:eastAsia="Times New Roman" w:hAnsi="Arial" w:cs="Arial"/>
          <w:sz w:val="22"/>
          <w:szCs w:val="22"/>
          <w:lang w:eastAsia="en-GB"/>
        </w:rPr>
        <w:t xml:space="preserve"> We have strong links to Freeman Primary School and the children are invited to extra settling in sessions with their keyworkers to explore the Reception Class. </w:t>
      </w:r>
    </w:p>
    <w:p w14:paraId="18C4D328" w14:textId="2F2A6DCE"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b/>
          <w:bCs/>
          <w:sz w:val="22"/>
          <w:szCs w:val="22"/>
          <w:lang w:eastAsia="en-GB"/>
        </w:rPr>
        <w:t xml:space="preserve">Safeguarding and welfare procedures </w:t>
      </w:r>
    </w:p>
    <w:p w14:paraId="51E56093" w14:textId="22EAF910"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We know that “children learn best when they are healthy, safe and secure, when their individual needs are met and when they have positive relationships with the adults caring for them.” (DFE Statutory Framework for EYFS 202</w:t>
      </w:r>
      <w:r w:rsidR="0036701C">
        <w:rPr>
          <w:rFonts w:ascii="Arial" w:eastAsia="Times New Roman" w:hAnsi="Arial" w:cs="Arial"/>
          <w:sz w:val="22"/>
          <w:szCs w:val="22"/>
          <w:lang w:eastAsia="en-GB"/>
        </w:rPr>
        <w:t>5</w:t>
      </w:r>
      <w:r w:rsidRPr="0088532A">
        <w:rPr>
          <w:rFonts w:ascii="Arial" w:eastAsia="Times New Roman" w:hAnsi="Arial" w:cs="Arial"/>
          <w:sz w:val="22"/>
          <w:szCs w:val="22"/>
          <w:lang w:eastAsia="en-GB"/>
        </w:rPr>
        <w:t xml:space="preserve">). We aim to educate children on boundaries, rules and limits and to help them understand why they exist. We allow children to take risks and provide them with the skills to recognise and avoid hazards. We aim to protect the physical and psychological well-being of all children. </w:t>
      </w:r>
    </w:p>
    <w:p w14:paraId="67B6C656" w14:textId="09AB02ED"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There are clear procedures for assessing risk (see Healthy and Safety Policy). </w:t>
      </w:r>
      <w:r w:rsidR="009026EE">
        <w:rPr>
          <w:rFonts w:ascii="Arial" w:eastAsia="Times New Roman" w:hAnsi="Arial" w:cs="Arial"/>
          <w:sz w:val="22"/>
          <w:szCs w:val="22"/>
          <w:lang w:eastAsia="en-GB"/>
        </w:rPr>
        <w:t>Staff</w:t>
      </w:r>
      <w:r w:rsidRPr="0088532A">
        <w:rPr>
          <w:rFonts w:ascii="Arial" w:eastAsia="Times New Roman" w:hAnsi="Arial" w:cs="Arial"/>
          <w:sz w:val="22"/>
          <w:szCs w:val="22"/>
          <w:lang w:eastAsia="en-GB"/>
        </w:rPr>
        <w:t xml:space="preserve"> will ensure daily risk assessment of the </w:t>
      </w:r>
      <w:r w:rsidR="009026EE">
        <w:rPr>
          <w:rFonts w:ascii="Arial" w:eastAsia="Times New Roman" w:hAnsi="Arial" w:cs="Arial"/>
          <w:sz w:val="22"/>
          <w:szCs w:val="22"/>
          <w:lang w:eastAsia="en-GB"/>
        </w:rPr>
        <w:t>setting</w:t>
      </w:r>
      <w:r w:rsidRPr="0088532A">
        <w:rPr>
          <w:rFonts w:ascii="Arial" w:eastAsia="Times New Roman" w:hAnsi="Arial" w:cs="Arial"/>
          <w:sz w:val="22"/>
          <w:szCs w:val="22"/>
          <w:lang w:eastAsia="en-GB"/>
        </w:rPr>
        <w:t xml:space="preserve"> are conducted to identify any hazards or risks and that actions are taken to minimise these. </w:t>
      </w:r>
    </w:p>
    <w:p w14:paraId="69E3B066" w14:textId="53444FA2" w:rsidR="0088532A" w:rsidRPr="0088532A" w:rsidRDefault="0088532A" w:rsidP="0088532A">
      <w:pPr>
        <w:spacing w:before="100" w:beforeAutospacing="1" w:after="100" w:afterAutospacing="1"/>
        <w:rPr>
          <w:rFonts w:ascii="Arial" w:eastAsia="Times New Roman" w:hAnsi="Arial" w:cs="Arial"/>
          <w:sz w:val="22"/>
          <w:szCs w:val="22"/>
          <w:lang w:eastAsia="en-GB"/>
        </w:rPr>
      </w:pPr>
      <w:r w:rsidRPr="0088532A">
        <w:rPr>
          <w:rFonts w:ascii="Arial" w:eastAsia="Times New Roman" w:hAnsi="Arial" w:cs="Arial"/>
          <w:sz w:val="22"/>
          <w:szCs w:val="22"/>
          <w:lang w:eastAsia="en-GB"/>
        </w:rPr>
        <w:t xml:space="preserve">Due to the age of children within the EYFS setting, all staff adhere to our </w:t>
      </w:r>
      <w:r w:rsidR="009026EE">
        <w:rPr>
          <w:rFonts w:ascii="Arial" w:eastAsia="Times New Roman" w:hAnsi="Arial" w:cs="Arial"/>
          <w:sz w:val="22"/>
          <w:szCs w:val="22"/>
          <w:lang w:eastAsia="en-GB"/>
        </w:rPr>
        <w:t>I</w:t>
      </w:r>
      <w:r w:rsidRPr="0088532A">
        <w:rPr>
          <w:rFonts w:ascii="Arial" w:eastAsia="Times New Roman" w:hAnsi="Arial" w:cs="Arial"/>
          <w:sz w:val="22"/>
          <w:szCs w:val="22"/>
          <w:lang w:eastAsia="en-GB"/>
        </w:rPr>
        <w:t xml:space="preserve">ntimate </w:t>
      </w:r>
      <w:r w:rsidR="009026EE">
        <w:rPr>
          <w:rFonts w:ascii="Arial" w:eastAsia="Times New Roman" w:hAnsi="Arial" w:cs="Arial"/>
          <w:sz w:val="22"/>
          <w:szCs w:val="22"/>
          <w:lang w:eastAsia="en-GB"/>
        </w:rPr>
        <w:t>C</w:t>
      </w:r>
      <w:r w:rsidRPr="0088532A">
        <w:rPr>
          <w:rFonts w:ascii="Arial" w:eastAsia="Times New Roman" w:hAnsi="Arial" w:cs="Arial"/>
          <w:sz w:val="22"/>
          <w:szCs w:val="22"/>
          <w:lang w:eastAsia="en-GB"/>
        </w:rPr>
        <w:t xml:space="preserve">are </w:t>
      </w:r>
      <w:r w:rsidR="009026EE">
        <w:rPr>
          <w:rFonts w:ascii="Arial" w:eastAsia="Times New Roman" w:hAnsi="Arial" w:cs="Arial"/>
          <w:sz w:val="22"/>
          <w:szCs w:val="22"/>
          <w:lang w:eastAsia="en-GB"/>
        </w:rPr>
        <w:t>P</w:t>
      </w:r>
      <w:r w:rsidRPr="0088532A">
        <w:rPr>
          <w:rFonts w:ascii="Arial" w:eastAsia="Times New Roman" w:hAnsi="Arial" w:cs="Arial"/>
          <w:sz w:val="22"/>
          <w:szCs w:val="22"/>
          <w:lang w:eastAsia="en-GB"/>
        </w:rPr>
        <w:t xml:space="preserve">olicy. The rest of our safeguarding and welfare procedures are outlined in our </w:t>
      </w:r>
      <w:r w:rsidR="009026EE">
        <w:rPr>
          <w:rFonts w:ascii="Arial" w:eastAsia="Times New Roman" w:hAnsi="Arial" w:cs="Arial"/>
          <w:sz w:val="22"/>
          <w:szCs w:val="22"/>
          <w:lang w:eastAsia="en-GB"/>
        </w:rPr>
        <w:t>S</w:t>
      </w:r>
      <w:r w:rsidRPr="0088532A">
        <w:rPr>
          <w:rFonts w:ascii="Arial" w:eastAsia="Times New Roman" w:hAnsi="Arial" w:cs="Arial"/>
          <w:sz w:val="22"/>
          <w:szCs w:val="22"/>
          <w:lang w:eastAsia="en-GB"/>
        </w:rPr>
        <w:t xml:space="preserve">afeguarding </w:t>
      </w:r>
      <w:r w:rsidR="009026EE">
        <w:rPr>
          <w:rFonts w:ascii="Arial" w:eastAsia="Times New Roman" w:hAnsi="Arial" w:cs="Arial"/>
          <w:sz w:val="22"/>
          <w:szCs w:val="22"/>
          <w:lang w:eastAsia="en-GB"/>
        </w:rPr>
        <w:t>P</w:t>
      </w:r>
      <w:r w:rsidRPr="0088532A">
        <w:rPr>
          <w:rFonts w:ascii="Arial" w:eastAsia="Times New Roman" w:hAnsi="Arial" w:cs="Arial"/>
          <w:sz w:val="22"/>
          <w:szCs w:val="22"/>
          <w:lang w:eastAsia="en-GB"/>
        </w:rPr>
        <w:t xml:space="preserve">olicy. </w:t>
      </w:r>
    </w:p>
    <w:p w14:paraId="19CEC93C" w14:textId="049851A8" w:rsidR="00C53F2D" w:rsidRPr="006D3F7C" w:rsidRDefault="00F276DF" w:rsidP="00C53F2D">
      <w:pPr>
        <w:spacing w:line="360" w:lineRule="auto"/>
        <w:rPr>
          <w:rFonts w:ascii="Arial" w:hAnsi="Arial"/>
          <w:b/>
          <w:sz w:val="22"/>
          <w:szCs w:val="22"/>
        </w:rPr>
      </w:pPr>
      <w:r>
        <w:rPr>
          <w:noProof/>
        </w:rPr>
        <mc:AlternateContent>
          <mc:Choice Requires="wps">
            <w:drawing>
              <wp:anchor distT="0" distB="0" distL="114300" distR="114300" simplePos="0" relativeHeight="251659264" behindDoc="0" locked="0" layoutInCell="1" allowOverlap="1" wp14:anchorId="48487991" wp14:editId="50A5D50D">
                <wp:simplePos x="0" y="0"/>
                <wp:positionH relativeFrom="column">
                  <wp:posOffset>-256693</wp:posOffset>
                </wp:positionH>
                <wp:positionV relativeFrom="paragraph">
                  <wp:posOffset>246380</wp:posOffset>
                </wp:positionV>
                <wp:extent cx="6704330" cy="1130300"/>
                <wp:effectExtent l="0" t="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04330" cy="1130300"/>
                        </a:xfrm>
                        <a:prstGeom prst="rect">
                          <a:avLst/>
                        </a:prstGeom>
                        <a:solidFill>
                          <a:srgbClr val="FFFFFF"/>
                        </a:solidFill>
                        <a:ln w="9525">
                          <a:solidFill>
                            <a:srgbClr val="000000"/>
                          </a:solidFill>
                          <a:miter lim="800000"/>
                          <a:headEnd/>
                          <a:tailEnd/>
                        </a:ln>
                      </wps:spPr>
                      <wps:txbx>
                        <w:txbxContent>
                          <w:p w14:paraId="5F4B4E01" w14:textId="77777777" w:rsidR="00C53F2D" w:rsidRDefault="00C53F2D" w:rsidP="00C53F2D">
                            <w:pPr>
                              <w:rPr>
                                <w:rFonts w:ascii="Arial" w:hAnsi="Arial" w:cs="Arial"/>
                                <w:sz w:val="22"/>
                                <w:szCs w:val="22"/>
                              </w:rPr>
                            </w:pPr>
                            <w:r w:rsidRPr="006D3F7C">
                              <w:rPr>
                                <w:rFonts w:ascii="Arial" w:hAnsi="Arial" w:cs="Arial"/>
                                <w:b/>
                                <w:sz w:val="22"/>
                                <w:szCs w:val="22"/>
                              </w:rPr>
                              <w:t>Agreed</w:t>
                            </w:r>
                            <w:r>
                              <w:rPr>
                                <w:rFonts w:ascii="Arial" w:hAnsi="Arial" w:cs="Arial"/>
                                <w:b/>
                                <w:sz w:val="22"/>
                                <w:szCs w:val="22"/>
                              </w:rPr>
                              <w:t xml:space="preserve"> by Chair of Committee:</w:t>
                            </w:r>
                            <w:r>
                              <w:rPr>
                                <w:rFonts w:ascii="Arial" w:hAnsi="Arial" w:cs="Arial"/>
                                <w:sz w:val="22"/>
                                <w:szCs w:val="22"/>
                              </w:rPr>
                              <w:tab/>
                            </w:r>
                            <w:r>
                              <w:rPr>
                                <w:rFonts w:ascii="Arial" w:hAnsi="Arial" w:cs="Arial"/>
                                <w:sz w:val="22"/>
                                <w:szCs w:val="22"/>
                              </w:rPr>
                              <w:tab/>
                            </w:r>
                            <w:r>
                              <w:rPr>
                                <w:rFonts w:ascii="Arial" w:hAnsi="Arial" w:cs="Arial"/>
                                <w:sz w:val="22"/>
                                <w:szCs w:val="22"/>
                              </w:rPr>
                              <w:tab/>
                              <w:t>Date:</w:t>
                            </w:r>
                          </w:p>
                          <w:p w14:paraId="66FC6543" w14:textId="77777777" w:rsidR="00C53F2D" w:rsidRDefault="00C53F2D" w:rsidP="00C53F2D">
                            <w:pPr>
                              <w:rPr>
                                <w:rFonts w:ascii="Arial" w:hAnsi="Arial" w:cs="Arial"/>
                                <w:sz w:val="22"/>
                                <w:szCs w:val="22"/>
                              </w:rPr>
                            </w:pPr>
                          </w:p>
                          <w:p w14:paraId="7BC5A091" w14:textId="77777777" w:rsidR="00C53F2D" w:rsidRDefault="00C53F2D" w:rsidP="00C53F2D">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14:paraId="67ADC3B9" w14:textId="77777777" w:rsidR="00C53F2D" w:rsidRDefault="00C53F2D" w:rsidP="00C53F2D">
                            <w:pPr>
                              <w:rPr>
                                <w:rFonts w:ascii="Arial" w:hAnsi="Arial" w:cs="Arial"/>
                                <w:sz w:val="22"/>
                                <w:szCs w:val="22"/>
                              </w:rPr>
                            </w:pPr>
                            <w:r>
                              <w:rPr>
                                <w:rFonts w:ascii="Arial" w:hAnsi="Arial" w:cs="Arial"/>
                                <w:sz w:val="22"/>
                                <w:szCs w:val="22"/>
                              </w:rPr>
                              <w:t xml:space="preserve">   </w:t>
                            </w:r>
                          </w:p>
                          <w:p w14:paraId="103A8386" w14:textId="77777777" w:rsidR="00C53F2D" w:rsidRPr="006D3F7C" w:rsidRDefault="00C53F2D" w:rsidP="00C53F2D">
                            <w:pPr>
                              <w:rPr>
                                <w:rFonts w:ascii="Arial" w:hAnsi="Arial" w:cs="Arial"/>
                                <w:sz w:val="22"/>
                                <w:szCs w:val="22"/>
                              </w:rPr>
                            </w:pPr>
                            <w:r w:rsidRPr="006D3F7C">
                              <w:rPr>
                                <w:rFonts w:ascii="Arial" w:hAnsi="Arial" w:cs="Arial"/>
                                <w:sz w:val="22"/>
                                <w:szCs w:val="22"/>
                              </w:rPr>
                              <w:t>Signature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87991" id="_x0000_t202" coordsize="21600,21600" o:spt="202" path="m,l,21600r21600,l21600,xe">
                <v:stroke joinstyle="miter"/>
                <v:path gradientshapeok="t" o:connecttype="rect"/>
              </v:shapetype>
              <v:shape id="Text Box 3" o:spid="_x0000_s1026" type="#_x0000_t202" style="position:absolute;margin-left:-20.2pt;margin-top:19.4pt;width:527.9pt;height: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">
                <v:path arrowok="t"/>
                <v:textbox>
                  <w:txbxContent>
                    <w:p w14:paraId="5F4B4E01" w14:textId="77777777" w:rsidR="00C53F2D" w:rsidRDefault="00C53F2D" w:rsidP="00C53F2D">
                      <w:pPr>
                        <w:rPr>
                          <w:rFonts w:ascii="Arial" w:hAnsi="Arial" w:cs="Arial"/>
                          <w:sz w:val="22"/>
                          <w:szCs w:val="22"/>
                        </w:rPr>
                      </w:pPr>
                      <w:r w:rsidRPr="006D3F7C">
                        <w:rPr>
                          <w:rFonts w:ascii="Arial" w:hAnsi="Arial" w:cs="Arial"/>
                          <w:b/>
                          <w:sz w:val="22"/>
                          <w:szCs w:val="22"/>
                        </w:rPr>
                        <w:t>Agreed</w:t>
                      </w:r>
                      <w:r>
                        <w:rPr>
                          <w:rFonts w:ascii="Arial" w:hAnsi="Arial" w:cs="Arial"/>
                          <w:b/>
                          <w:sz w:val="22"/>
                          <w:szCs w:val="22"/>
                        </w:rPr>
                        <w:t xml:space="preserve"> by Chair of Committee:</w:t>
                      </w:r>
                      <w:r>
                        <w:rPr>
                          <w:rFonts w:ascii="Arial" w:hAnsi="Arial" w:cs="Arial"/>
                          <w:sz w:val="22"/>
                          <w:szCs w:val="22"/>
                        </w:rPr>
                        <w:tab/>
                      </w:r>
                      <w:r>
                        <w:rPr>
                          <w:rFonts w:ascii="Arial" w:hAnsi="Arial" w:cs="Arial"/>
                          <w:sz w:val="22"/>
                          <w:szCs w:val="22"/>
                        </w:rPr>
                        <w:tab/>
                      </w:r>
                      <w:r>
                        <w:rPr>
                          <w:rFonts w:ascii="Arial" w:hAnsi="Arial" w:cs="Arial"/>
                          <w:sz w:val="22"/>
                          <w:szCs w:val="22"/>
                        </w:rPr>
                        <w:tab/>
                        <w:t>Date:</w:t>
                      </w:r>
                    </w:p>
                    <w:p w14:paraId="66FC6543" w14:textId="77777777" w:rsidR="00C53F2D" w:rsidRDefault="00C53F2D" w:rsidP="00C53F2D">
                      <w:pPr>
                        <w:rPr>
                          <w:rFonts w:ascii="Arial" w:hAnsi="Arial" w:cs="Arial"/>
                          <w:sz w:val="22"/>
                          <w:szCs w:val="22"/>
                        </w:rPr>
                      </w:pPr>
                    </w:p>
                    <w:p w14:paraId="7BC5A091" w14:textId="77777777" w:rsidR="00C53F2D" w:rsidRDefault="00C53F2D" w:rsidP="00C53F2D">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14:paraId="67ADC3B9" w14:textId="77777777" w:rsidR="00C53F2D" w:rsidRDefault="00C53F2D" w:rsidP="00C53F2D">
                      <w:pPr>
                        <w:rPr>
                          <w:rFonts w:ascii="Arial" w:hAnsi="Arial" w:cs="Arial"/>
                          <w:sz w:val="22"/>
                          <w:szCs w:val="22"/>
                        </w:rPr>
                      </w:pPr>
                      <w:r>
                        <w:rPr>
                          <w:rFonts w:ascii="Arial" w:hAnsi="Arial" w:cs="Arial"/>
                          <w:sz w:val="22"/>
                          <w:szCs w:val="22"/>
                        </w:rPr>
                        <w:t xml:space="preserve">   </w:t>
                      </w:r>
                    </w:p>
                    <w:p w14:paraId="103A8386" w14:textId="77777777" w:rsidR="00C53F2D" w:rsidRPr="006D3F7C" w:rsidRDefault="00C53F2D" w:rsidP="00C53F2D">
                      <w:pPr>
                        <w:rPr>
                          <w:rFonts w:ascii="Arial" w:hAnsi="Arial" w:cs="Arial"/>
                          <w:sz w:val="22"/>
                          <w:szCs w:val="22"/>
                        </w:rPr>
                      </w:pPr>
                      <w:r w:rsidRPr="006D3F7C">
                        <w:rPr>
                          <w:rFonts w:ascii="Arial" w:hAnsi="Arial" w:cs="Arial"/>
                          <w:sz w:val="22"/>
                          <w:szCs w:val="22"/>
                        </w:rPr>
                        <w:t>Signature</w:t>
                      </w:r>
                    </w:p>
                  </w:txbxContent>
                </v:textbox>
              </v:shape>
            </w:pict>
          </mc:Fallback>
        </mc:AlternateContent>
      </w:r>
      <w:r w:rsidR="00C53F2D" w:rsidRPr="006D3F7C">
        <w:rPr>
          <w:rFonts w:ascii="Arial" w:hAnsi="Arial"/>
          <w:b/>
          <w:sz w:val="22"/>
          <w:szCs w:val="22"/>
        </w:rPr>
        <w:t xml:space="preserve">Policy Declarations </w:t>
      </w:r>
    </w:p>
    <w:p w14:paraId="2D0ACE2D" w14:textId="5813A470" w:rsidR="00C53F2D" w:rsidRPr="001C54DC" w:rsidRDefault="00C53F2D" w:rsidP="00C53F2D">
      <w:pPr>
        <w:spacing w:line="360" w:lineRule="auto"/>
        <w:rPr>
          <w:rFonts w:ascii="Arial" w:hAnsi="Arial"/>
          <w:sz w:val="22"/>
          <w:szCs w:val="22"/>
        </w:rPr>
      </w:pPr>
    </w:p>
    <w:p w14:paraId="129463DA" w14:textId="77777777" w:rsidR="00C53F2D" w:rsidRDefault="00C53F2D" w:rsidP="00C53F2D">
      <w:pPr>
        <w:spacing w:line="360" w:lineRule="auto"/>
        <w:rPr>
          <w:rFonts w:ascii="Arial" w:hAnsi="Arial" w:cs="Arial"/>
          <w:sz w:val="22"/>
          <w:szCs w:val="22"/>
        </w:rPr>
      </w:pPr>
    </w:p>
    <w:p w14:paraId="61C74AF4" w14:textId="77777777" w:rsidR="00C53F2D" w:rsidRDefault="00C53F2D" w:rsidP="00C53F2D">
      <w:pPr>
        <w:spacing w:line="360" w:lineRule="auto"/>
        <w:rPr>
          <w:rFonts w:ascii="Arial" w:hAnsi="Arial" w:cs="Arial"/>
          <w:sz w:val="22"/>
          <w:szCs w:val="22"/>
        </w:rPr>
      </w:pPr>
    </w:p>
    <w:p w14:paraId="35936BA7" w14:textId="77777777" w:rsidR="00C53F2D" w:rsidRDefault="00C53F2D" w:rsidP="00C53F2D">
      <w:pPr>
        <w:spacing w:line="360" w:lineRule="auto"/>
        <w:rPr>
          <w:rFonts w:ascii="Arial" w:hAnsi="Arial" w:cs="Arial"/>
          <w:sz w:val="22"/>
          <w:szCs w:val="22"/>
        </w:rPr>
      </w:pPr>
    </w:p>
    <w:p w14:paraId="7395A68E" w14:textId="77777777" w:rsidR="00C53F2D" w:rsidRDefault="00C53F2D" w:rsidP="00C53F2D">
      <w:pPr>
        <w:spacing w:line="360" w:lineRule="auto"/>
        <w:rPr>
          <w:rFonts w:ascii="Arial" w:hAnsi="Arial" w:cs="Arial"/>
          <w:sz w:val="22"/>
          <w:szCs w:val="22"/>
        </w:rPr>
      </w:pPr>
    </w:p>
    <w:p w14:paraId="4F237AF7" w14:textId="77777777" w:rsidR="00C53F2D" w:rsidRDefault="00C53F2D" w:rsidP="00C53F2D">
      <w:pPr>
        <w:spacing w:line="360" w:lineRule="auto"/>
        <w:rPr>
          <w:rFonts w:ascii="Arial" w:hAnsi="Arial" w:cs="Arial"/>
          <w:sz w:val="22"/>
          <w:szCs w:val="22"/>
        </w:rPr>
      </w:pPr>
      <w:r>
        <w:rPr>
          <w:noProof/>
        </w:rPr>
        <mc:AlternateContent>
          <mc:Choice Requires="wps">
            <w:drawing>
              <wp:anchor distT="0" distB="0" distL="114300" distR="114300" simplePos="0" relativeHeight="251660288" behindDoc="0" locked="0" layoutInCell="1" allowOverlap="1" wp14:anchorId="1F8E7987" wp14:editId="04E05D24">
                <wp:simplePos x="0" y="0"/>
                <wp:positionH relativeFrom="column">
                  <wp:posOffset>-274545</wp:posOffset>
                </wp:positionH>
                <wp:positionV relativeFrom="paragraph">
                  <wp:posOffset>127635</wp:posOffset>
                </wp:positionV>
                <wp:extent cx="6724891" cy="1060852"/>
                <wp:effectExtent l="0" t="0" r="1905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24891" cy="1060852"/>
                        </a:xfrm>
                        <a:prstGeom prst="rect">
                          <a:avLst/>
                        </a:prstGeom>
                        <a:solidFill>
                          <a:srgbClr val="FFFFFF"/>
                        </a:solidFill>
                        <a:ln w="9525">
                          <a:solidFill>
                            <a:srgbClr val="000000"/>
                          </a:solidFill>
                          <a:miter lim="800000"/>
                          <a:headEnd/>
                          <a:tailEnd/>
                        </a:ln>
                      </wps:spPr>
                      <wps:txbx>
                        <w:txbxContent>
                          <w:p w14:paraId="04754F20" w14:textId="77777777" w:rsidR="00C53F2D" w:rsidRPr="006D3F7C" w:rsidRDefault="00C53F2D" w:rsidP="00C53F2D">
                            <w:pPr>
                              <w:rPr>
                                <w:rFonts w:ascii="Arial" w:hAnsi="Arial" w:cs="Arial"/>
                                <w:sz w:val="22"/>
                                <w:szCs w:val="22"/>
                              </w:rPr>
                            </w:pPr>
                            <w:r w:rsidRPr="006D3F7C">
                              <w:rPr>
                                <w:rFonts w:ascii="Arial" w:hAnsi="Arial" w:cs="Arial"/>
                                <w:b/>
                                <w:sz w:val="22"/>
                                <w:szCs w:val="22"/>
                              </w:rPr>
                              <w:t>Agreed by Setting Manager</w:t>
                            </w:r>
                            <w:r>
                              <w:rPr>
                                <w:rFonts w:ascii="Arial" w:hAnsi="Arial" w:cs="Arial"/>
                                <w:b/>
                                <w:sz w:val="22"/>
                                <w:szCs w:val="22"/>
                              </w:rPr>
                              <w:tab/>
                            </w:r>
                            <w:r w:rsidRPr="006D3F7C">
                              <w:rPr>
                                <w:rFonts w:ascii="Arial" w:hAnsi="Arial" w:cs="Arial"/>
                                <w:sz w:val="22"/>
                                <w:szCs w:val="22"/>
                              </w:rPr>
                              <w:tab/>
                            </w:r>
                            <w:r w:rsidRPr="006D3F7C">
                              <w:rPr>
                                <w:rFonts w:ascii="Arial" w:hAnsi="Arial" w:cs="Arial"/>
                                <w:sz w:val="22"/>
                                <w:szCs w:val="22"/>
                              </w:rPr>
                              <w:tab/>
                            </w:r>
                            <w:r w:rsidRPr="006D3F7C">
                              <w:rPr>
                                <w:rFonts w:ascii="Arial" w:hAnsi="Arial" w:cs="Arial"/>
                                <w:sz w:val="22"/>
                                <w:szCs w:val="22"/>
                              </w:rPr>
                              <w:tab/>
                              <w:t>Date:</w:t>
                            </w:r>
                          </w:p>
                          <w:p w14:paraId="236932C7" w14:textId="77777777" w:rsidR="00C53F2D" w:rsidRDefault="00C53F2D" w:rsidP="00C53F2D">
                            <w:pPr>
                              <w:rPr>
                                <w:rFonts w:ascii="Arial" w:hAnsi="Arial" w:cs="Arial"/>
                                <w:sz w:val="22"/>
                                <w:szCs w:val="22"/>
                              </w:rPr>
                            </w:pPr>
                          </w:p>
                          <w:p w14:paraId="15CDBFF5" w14:textId="77777777" w:rsidR="00C53F2D" w:rsidRDefault="00C53F2D" w:rsidP="00C53F2D">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14:paraId="1149CE4F" w14:textId="77777777" w:rsidR="00C53F2D" w:rsidRDefault="00C53F2D" w:rsidP="00C53F2D">
                            <w:pPr>
                              <w:rPr>
                                <w:rFonts w:ascii="Arial" w:hAnsi="Arial" w:cs="Arial"/>
                                <w:sz w:val="22"/>
                                <w:szCs w:val="22"/>
                              </w:rPr>
                            </w:pPr>
                            <w:r>
                              <w:rPr>
                                <w:rFonts w:ascii="Arial" w:hAnsi="Arial" w:cs="Arial"/>
                                <w:sz w:val="22"/>
                                <w:szCs w:val="22"/>
                              </w:rPr>
                              <w:t xml:space="preserve">   </w:t>
                            </w:r>
                          </w:p>
                          <w:p w14:paraId="577C57EF" w14:textId="77777777" w:rsidR="00C53F2D" w:rsidRPr="006D3F7C" w:rsidRDefault="00C53F2D" w:rsidP="00C53F2D">
                            <w:pPr>
                              <w:rPr>
                                <w:rFonts w:ascii="Arial" w:hAnsi="Arial" w:cs="Arial"/>
                                <w:sz w:val="22"/>
                                <w:szCs w:val="22"/>
                              </w:rPr>
                            </w:pPr>
                            <w:r w:rsidRPr="006D3F7C">
                              <w:rPr>
                                <w:rFonts w:ascii="Arial" w:hAnsi="Arial" w:cs="Arial"/>
                                <w:sz w:val="22"/>
                                <w:szCs w:val="22"/>
                              </w:rPr>
                              <w:t>Signature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8E7987" id="_x0000_s1027" type="#_x0000_t202" style="position:absolute;margin-left:-21.6pt;margin-top:10.05pt;width:529.5pt;height:8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">
                <v:path arrowok="t"/>
                <v:textbox>
                  <w:txbxContent>
                    <w:p w14:paraId="04754F20" w14:textId="77777777" w:rsidR="00C53F2D" w:rsidRPr="006D3F7C" w:rsidRDefault="00C53F2D" w:rsidP="00C53F2D">
                      <w:pPr>
                        <w:rPr>
                          <w:rFonts w:ascii="Arial" w:hAnsi="Arial" w:cs="Arial"/>
                          <w:sz w:val="22"/>
                          <w:szCs w:val="22"/>
                        </w:rPr>
                      </w:pPr>
                      <w:r w:rsidRPr="006D3F7C">
                        <w:rPr>
                          <w:rFonts w:ascii="Arial" w:hAnsi="Arial" w:cs="Arial"/>
                          <w:b/>
                          <w:sz w:val="22"/>
                          <w:szCs w:val="22"/>
                        </w:rPr>
                        <w:t>Agreed by Setting Manager</w:t>
                      </w:r>
                      <w:r>
                        <w:rPr>
                          <w:rFonts w:ascii="Arial" w:hAnsi="Arial" w:cs="Arial"/>
                          <w:b/>
                          <w:sz w:val="22"/>
                          <w:szCs w:val="22"/>
                        </w:rPr>
                        <w:tab/>
                      </w:r>
                      <w:r w:rsidRPr="006D3F7C">
                        <w:rPr>
                          <w:rFonts w:ascii="Arial" w:hAnsi="Arial" w:cs="Arial"/>
                          <w:sz w:val="22"/>
                          <w:szCs w:val="22"/>
                        </w:rPr>
                        <w:tab/>
                      </w:r>
                      <w:r w:rsidRPr="006D3F7C">
                        <w:rPr>
                          <w:rFonts w:ascii="Arial" w:hAnsi="Arial" w:cs="Arial"/>
                          <w:sz w:val="22"/>
                          <w:szCs w:val="22"/>
                        </w:rPr>
                        <w:tab/>
                      </w:r>
                      <w:r w:rsidRPr="006D3F7C">
                        <w:rPr>
                          <w:rFonts w:ascii="Arial" w:hAnsi="Arial" w:cs="Arial"/>
                          <w:sz w:val="22"/>
                          <w:szCs w:val="22"/>
                        </w:rPr>
                        <w:tab/>
                        <w:t>Date:</w:t>
                      </w:r>
                    </w:p>
                    <w:p w14:paraId="236932C7" w14:textId="77777777" w:rsidR="00C53F2D" w:rsidRDefault="00C53F2D" w:rsidP="00C53F2D">
                      <w:pPr>
                        <w:rPr>
                          <w:rFonts w:ascii="Arial" w:hAnsi="Arial" w:cs="Arial"/>
                          <w:sz w:val="22"/>
                          <w:szCs w:val="22"/>
                        </w:rPr>
                      </w:pPr>
                    </w:p>
                    <w:p w14:paraId="15CDBFF5" w14:textId="77777777" w:rsidR="00C53F2D" w:rsidRDefault="00C53F2D" w:rsidP="00C53F2D">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14:paraId="1149CE4F" w14:textId="77777777" w:rsidR="00C53F2D" w:rsidRDefault="00C53F2D" w:rsidP="00C53F2D">
                      <w:pPr>
                        <w:rPr>
                          <w:rFonts w:ascii="Arial" w:hAnsi="Arial" w:cs="Arial"/>
                          <w:sz w:val="22"/>
                          <w:szCs w:val="22"/>
                        </w:rPr>
                      </w:pPr>
                      <w:r>
                        <w:rPr>
                          <w:rFonts w:ascii="Arial" w:hAnsi="Arial" w:cs="Arial"/>
                          <w:sz w:val="22"/>
                          <w:szCs w:val="22"/>
                        </w:rPr>
                        <w:t xml:space="preserve">   </w:t>
                      </w:r>
                    </w:p>
                    <w:p w14:paraId="577C57EF" w14:textId="77777777" w:rsidR="00C53F2D" w:rsidRPr="006D3F7C" w:rsidRDefault="00C53F2D" w:rsidP="00C53F2D">
                      <w:pPr>
                        <w:rPr>
                          <w:rFonts w:ascii="Arial" w:hAnsi="Arial" w:cs="Arial"/>
                          <w:sz w:val="22"/>
                          <w:szCs w:val="22"/>
                        </w:rPr>
                      </w:pPr>
                      <w:r w:rsidRPr="006D3F7C">
                        <w:rPr>
                          <w:rFonts w:ascii="Arial" w:hAnsi="Arial" w:cs="Arial"/>
                          <w:sz w:val="22"/>
                          <w:szCs w:val="22"/>
                        </w:rPr>
                        <w:t>Signature</w:t>
                      </w:r>
                    </w:p>
                  </w:txbxContent>
                </v:textbox>
              </v:shape>
            </w:pict>
          </mc:Fallback>
        </mc:AlternateContent>
      </w:r>
    </w:p>
    <w:p w14:paraId="1F31266E" w14:textId="77777777" w:rsidR="00C53F2D" w:rsidRDefault="00C53F2D" w:rsidP="00C53F2D">
      <w:pPr>
        <w:spacing w:line="360" w:lineRule="auto"/>
        <w:rPr>
          <w:rFonts w:ascii="Arial" w:hAnsi="Arial" w:cs="Arial"/>
          <w:sz w:val="22"/>
          <w:szCs w:val="22"/>
        </w:rPr>
      </w:pPr>
    </w:p>
    <w:p w14:paraId="3B9C157D" w14:textId="77777777" w:rsidR="00C53F2D" w:rsidRDefault="00C53F2D" w:rsidP="00C53F2D">
      <w:pPr>
        <w:spacing w:line="360" w:lineRule="auto"/>
        <w:rPr>
          <w:rFonts w:ascii="Arial" w:hAnsi="Arial" w:cs="Arial"/>
          <w:sz w:val="22"/>
          <w:szCs w:val="22"/>
        </w:rPr>
      </w:pPr>
    </w:p>
    <w:p w14:paraId="6DF139D8" w14:textId="77777777" w:rsidR="00C53F2D" w:rsidRDefault="00C53F2D" w:rsidP="00C53F2D">
      <w:pPr>
        <w:spacing w:line="360" w:lineRule="auto"/>
        <w:rPr>
          <w:rFonts w:ascii="Arial" w:hAnsi="Arial" w:cs="Arial"/>
          <w:sz w:val="22"/>
          <w:szCs w:val="22"/>
        </w:rPr>
      </w:pPr>
    </w:p>
    <w:p w14:paraId="16F66BBF" w14:textId="77777777" w:rsidR="00C53F2D" w:rsidRDefault="00C53F2D" w:rsidP="00C53F2D">
      <w:pPr>
        <w:pStyle w:val="ListParagraph"/>
        <w:ind w:left="0"/>
        <w:rPr>
          <w:rFonts w:ascii="Arial" w:hAnsi="Arial"/>
          <w:sz w:val="22"/>
          <w:szCs w:val="22"/>
        </w:rPr>
      </w:pPr>
    </w:p>
    <w:p w14:paraId="3C9AC4FB" w14:textId="77777777" w:rsidR="009026EE" w:rsidRDefault="009026EE" w:rsidP="00C53F2D">
      <w:pPr>
        <w:pStyle w:val="ListParagraph"/>
        <w:ind w:left="0"/>
        <w:rPr>
          <w:rFonts w:ascii="Arial" w:hAnsi="Arial"/>
          <w:sz w:val="22"/>
          <w:szCs w:val="22"/>
        </w:rPr>
      </w:pPr>
    </w:p>
    <w:p w14:paraId="34DB0AA6" w14:textId="77777777" w:rsidR="00C53F2D" w:rsidRDefault="00C53F2D" w:rsidP="00C53F2D">
      <w:pPr>
        <w:pStyle w:val="ListParagraph"/>
        <w:ind w:left="0"/>
        <w:rPr>
          <w:rFonts w:ascii="Arial" w:hAnsi="Arial"/>
          <w:sz w:val="22"/>
          <w:szCs w:val="22"/>
        </w:rPr>
      </w:pPr>
    </w:p>
    <w:p w14:paraId="223E8BC1" w14:textId="5B210985" w:rsidR="0036701C" w:rsidRDefault="0036701C" w:rsidP="0036701C">
      <w:pPr>
        <w:spacing w:line="360" w:lineRule="auto"/>
        <w:rPr>
          <w:rFonts w:ascii="Arial" w:hAnsi="Arial" w:cs="Arial"/>
          <w:sz w:val="22"/>
          <w:szCs w:val="22"/>
        </w:rPr>
      </w:pPr>
      <w:r w:rsidRPr="006D3F7C">
        <w:rPr>
          <w:rFonts w:ascii="Arial" w:hAnsi="Arial" w:cs="Arial"/>
          <w:b/>
          <w:sz w:val="22"/>
          <w:szCs w:val="22"/>
        </w:rPr>
        <w:t xml:space="preserve">Frequency of review:     </w:t>
      </w:r>
      <w:r>
        <w:rPr>
          <w:rFonts w:ascii="Arial" w:hAnsi="Arial" w:cs="Arial"/>
          <w:sz w:val="22"/>
          <w:szCs w:val="22"/>
        </w:rPr>
        <w:t>6 monthly</w:t>
      </w:r>
      <w:r>
        <w:rPr>
          <w:rFonts w:ascii="Arial" w:hAnsi="Arial" w:cs="Arial"/>
          <w:sz w:val="22"/>
          <w:szCs w:val="22"/>
        </w:rPr>
        <w:tab/>
      </w:r>
      <w:r>
        <w:rPr>
          <w:rFonts w:ascii="Arial" w:hAnsi="Arial" w:cs="Arial"/>
          <w:sz w:val="22"/>
          <w:szCs w:val="22"/>
        </w:rPr>
        <w:tab/>
        <w:t xml:space="preserve">Annually </w:t>
      </w:r>
      <w:r>
        <w:rPr>
          <w:rFonts w:ascii="Arial" w:hAnsi="Arial" w:cs="Arial"/>
          <w:sz w:val="22"/>
          <w:szCs w:val="22"/>
        </w:rPr>
        <w:tab/>
      </w:r>
      <w:r w:rsidRPr="00D241F1">
        <w:rPr>
          <w:rFonts w:ascii="Arial" w:hAnsi="Arial" w:cs="Arial"/>
          <w:sz w:val="22"/>
          <w:szCs w:val="22"/>
          <w:highlight w:val="yellow"/>
        </w:rPr>
        <w:t>Two Yearly</w:t>
      </w:r>
      <w:r>
        <w:rPr>
          <w:rFonts w:ascii="Arial" w:hAnsi="Arial" w:cs="Arial"/>
          <w:sz w:val="22"/>
          <w:szCs w:val="22"/>
        </w:rPr>
        <w:t xml:space="preserve">   </w:t>
      </w:r>
    </w:p>
    <w:p w14:paraId="7A7A3220" w14:textId="77777777" w:rsidR="0036701C" w:rsidRPr="0036701C" w:rsidRDefault="0036701C" w:rsidP="0036701C">
      <w:pPr>
        <w:spacing w:line="360" w:lineRule="auto"/>
        <w:rPr>
          <w:rFonts w:ascii="Arial" w:hAnsi="Arial" w:cs="Arial"/>
          <w:sz w:val="22"/>
          <w:szCs w:val="22"/>
        </w:rPr>
      </w:pPr>
    </w:p>
    <w:p w14:paraId="16966964" w14:textId="77777777" w:rsidR="0036701C" w:rsidRDefault="0036701C" w:rsidP="00C53F2D">
      <w:pPr>
        <w:pStyle w:val="ListParagraph"/>
        <w:ind w:left="0"/>
        <w:rPr>
          <w:rFonts w:ascii="Arial" w:hAnsi="Arial"/>
          <w:sz w:val="22"/>
          <w:szCs w:val="22"/>
        </w:rPr>
      </w:pPr>
    </w:p>
    <w:p w14:paraId="523452C7" w14:textId="77777777" w:rsidR="00C53F2D" w:rsidRPr="00B4316D" w:rsidRDefault="00C53F2D" w:rsidP="00C53F2D">
      <w:pPr>
        <w:pStyle w:val="ListParagraph"/>
        <w:ind w:left="0"/>
        <w:rPr>
          <w:rFonts w:ascii="Arial" w:hAnsi="Arial"/>
          <w:b/>
          <w:sz w:val="22"/>
          <w:szCs w:val="22"/>
          <w:u w:val="single"/>
        </w:rPr>
      </w:pPr>
      <w:bookmarkStart w:id="0" w:name="_Hlk18174547"/>
      <w:r w:rsidRPr="00B4316D">
        <w:rPr>
          <w:rFonts w:ascii="Arial" w:hAnsi="Arial"/>
          <w:b/>
          <w:sz w:val="22"/>
          <w:szCs w:val="22"/>
          <w:u w:val="single"/>
        </w:rPr>
        <w:lastRenderedPageBreak/>
        <w:t xml:space="preserve">Staff Declarations </w:t>
      </w:r>
    </w:p>
    <w:p w14:paraId="3C589048" w14:textId="77777777" w:rsidR="00C53F2D" w:rsidRDefault="00C53F2D" w:rsidP="00C53F2D">
      <w:pPr>
        <w:pStyle w:val="ListParagraph"/>
        <w:rPr>
          <w:rFonts w:ascii="Arial" w:hAnsi="Arial"/>
          <w:b/>
          <w:sz w:val="22"/>
          <w:szCs w:val="22"/>
        </w:rPr>
      </w:pPr>
    </w:p>
    <w:p w14:paraId="2CA3FAE4" w14:textId="77777777" w:rsidR="00C53F2D" w:rsidRDefault="00C53F2D" w:rsidP="00C53F2D">
      <w:pPr>
        <w:pStyle w:val="ListParagraph"/>
        <w:jc w:val="center"/>
        <w:rPr>
          <w:rFonts w:ascii="Arial" w:hAnsi="Arial"/>
          <w:b/>
          <w:sz w:val="22"/>
          <w:szCs w:val="22"/>
        </w:rPr>
      </w:pPr>
    </w:p>
    <w:p w14:paraId="29DCC36A" w14:textId="77777777" w:rsidR="00C53F2D" w:rsidRDefault="00C53F2D" w:rsidP="00C53F2D">
      <w:pPr>
        <w:pStyle w:val="ListParagraph"/>
        <w:jc w:val="center"/>
        <w:rPr>
          <w:rFonts w:ascii="Arial" w:hAnsi="Arial"/>
          <w:sz w:val="22"/>
          <w:szCs w:val="22"/>
        </w:rPr>
      </w:pPr>
      <w:r>
        <w:rPr>
          <w:rFonts w:ascii="Arial" w:hAnsi="Arial"/>
          <w:sz w:val="22"/>
          <w:szCs w:val="22"/>
        </w:rPr>
        <w:t xml:space="preserve">I declare that I have read and understood the </w:t>
      </w:r>
      <w:proofErr w:type="gramStart"/>
      <w:r>
        <w:rPr>
          <w:rFonts w:ascii="Arial" w:hAnsi="Arial"/>
          <w:sz w:val="22"/>
          <w:szCs w:val="22"/>
        </w:rPr>
        <w:t>above named</w:t>
      </w:r>
      <w:proofErr w:type="gramEnd"/>
      <w:r>
        <w:rPr>
          <w:rFonts w:ascii="Arial" w:hAnsi="Arial"/>
          <w:sz w:val="22"/>
          <w:szCs w:val="22"/>
        </w:rPr>
        <w:t xml:space="preserve"> policy. I will endeavour to uphold the principles and ethos of this policy, and follow the procedures as described. </w:t>
      </w:r>
    </w:p>
    <w:p w14:paraId="15417108" w14:textId="77777777" w:rsidR="00C53F2D" w:rsidRDefault="00C53F2D" w:rsidP="00C53F2D">
      <w:pPr>
        <w:pStyle w:val="ListParagraph"/>
        <w:jc w:val="center"/>
        <w:rPr>
          <w:rFonts w:ascii="Arial" w:hAnsi="Arial"/>
          <w:sz w:val="22"/>
          <w:szCs w:val="22"/>
        </w:rPr>
      </w:pPr>
    </w:p>
    <w:tbl>
      <w:tblPr>
        <w:tblW w:w="10456" w:type="dxa"/>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3402"/>
        <w:gridCol w:w="2126"/>
      </w:tblGrid>
      <w:tr w:rsidR="00C53F2D" w:rsidRPr="00B4316D" w14:paraId="71051A5B" w14:textId="77777777" w:rsidTr="00C53F2D">
        <w:trPr>
          <w:trHeight w:val="288"/>
        </w:trPr>
        <w:tc>
          <w:tcPr>
            <w:tcW w:w="4928" w:type="dxa"/>
            <w:shd w:val="clear" w:color="auto" w:fill="FFD966"/>
          </w:tcPr>
          <w:p w14:paraId="0A9A0A3D" w14:textId="77777777" w:rsidR="00C53F2D" w:rsidRPr="00B4316D" w:rsidRDefault="00C53F2D" w:rsidP="006A0916">
            <w:pPr>
              <w:pStyle w:val="ListParagraph"/>
              <w:ind w:left="0"/>
              <w:jc w:val="center"/>
              <w:rPr>
                <w:rFonts w:ascii="Arial" w:hAnsi="Arial"/>
                <w:b/>
                <w:sz w:val="22"/>
                <w:szCs w:val="22"/>
              </w:rPr>
            </w:pPr>
            <w:r w:rsidRPr="00B4316D">
              <w:rPr>
                <w:rFonts w:ascii="Arial" w:hAnsi="Arial"/>
                <w:b/>
                <w:sz w:val="22"/>
                <w:szCs w:val="22"/>
              </w:rPr>
              <w:t>Staff Members Name</w:t>
            </w:r>
          </w:p>
        </w:tc>
        <w:tc>
          <w:tcPr>
            <w:tcW w:w="3402" w:type="dxa"/>
            <w:shd w:val="clear" w:color="auto" w:fill="FFD966"/>
          </w:tcPr>
          <w:p w14:paraId="528780D4" w14:textId="77777777" w:rsidR="00C53F2D" w:rsidRPr="00B4316D" w:rsidRDefault="00C53F2D" w:rsidP="006A0916">
            <w:pPr>
              <w:pStyle w:val="ListParagraph"/>
              <w:ind w:left="0"/>
              <w:jc w:val="center"/>
              <w:rPr>
                <w:rFonts w:ascii="Arial" w:hAnsi="Arial"/>
                <w:b/>
                <w:sz w:val="22"/>
                <w:szCs w:val="22"/>
              </w:rPr>
            </w:pPr>
            <w:r w:rsidRPr="00B4316D">
              <w:rPr>
                <w:rFonts w:ascii="Arial" w:hAnsi="Arial"/>
                <w:b/>
                <w:sz w:val="22"/>
                <w:szCs w:val="22"/>
              </w:rPr>
              <w:t xml:space="preserve">Signature </w:t>
            </w:r>
          </w:p>
        </w:tc>
        <w:tc>
          <w:tcPr>
            <w:tcW w:w="2126" w:type="dxa"/>
            <w:shd w:val="clear" w:color="auto" w:fill="FFD966"/>
          </w:tcPr>
          <w:p w14:paraId="33662779" w14:textId="77777777" w:rsidR="00C53F2D" w:rsidRPr="00B4316D" w:rsidRDefault="00C53F2D" w:rsidP="006A0916">
            <w:pPr>
              <w:pStyle w:val="ListParagraph"/>
              <w:ind w:left="0"/>
              <w:jc w:val="center"/>
              <w:rPr>
                <w:rFonts w:ascii="Arial" w:hAnsi="Arial"/>
                <w:b/>
                <w:sz w:val="22"/>
                <w:szCs w:val="22"/>
              </w:rPr>
            </w:pPr>
            <w:r w:rsidRPr="00B4316D">
              <w:rPr>
                <w:rFonts w:ascii="Arial" w:hAnsi="Arial"/>
                <w:b/>
                <w:sz w:val="22"/>
                <w:szCs w:val="22"/>
              </w:rPr>
              <w:t>Date</w:t>
            </w:r>
          </w:p>
        </w:tc>
      </w:tr>
      <w:tr w:rsidR="00C53F2D" w:rsidRPr="00B4316D" w14:paraId="6E3DB76F" w14:textId="77777777" w:rsidTr="00C53F2D">
        <w:trPr>
          <w:trHeight w:val="271"/>
        </w:trPr>
        <w:tc>
          <w:tcPr>
            <w:tcW w:w="4928" w:type="dxa"/>
          </w:tcPr>
          <w:p w14:paraId="6BD1073F" w14:textId="77777777" w:rsidR="00C53F2D" w:rsidRPr="00B4316D" w:rsidRDefault="00C53F2D" w:rsidP="006A0916">
            <w:pPr>
              <w:pStyle w:val="ListParagraph"/>
              <w:ind w:left="0"/>
              <w:jc w:val="center"/>
              <w:rPr>
                <w:rFonts w:ascii="Arial" w:hAnsi="Arial"/>
                <w:sz w:val="22"/>
                <w:szCs w:val="22"/>
              </w:rPr>
            </w:pPr>
          </w:p>
          <w:p w14:paraId="4D0FF532" w14:textId="77777777" w:rsidR="00C53F2D" w:rsidRPr="00B4316D" w:rsidRDefault="00C53F2D" w:rsidP="006A0916">
            <w:pPr>
              <w:pStyle w:val="ListParagraph"/>
              <w:ind w:left="0"/>
              <w:rPr>
                <w:rFonts w:ascii="Arial" w:hAnsi="Arial"/>
                <w:sz w:val="22"/>
                <w:szCs w:val="22"/>
              </w:rPr>
            </w:pPr>
          </w:p>
        </w:tc>
        <w:tc>
          <w:tcPr>
            <w:tcW w:w="3402" w:type="dxa"/>
          </w:tcPr>
          <w:p w14:paraId="783E5BFF" w14:textId="77777777" w:rsidR="00C53F2D" w:rsidRPr="00B4316D" w:rsidRDefault="00C53F2D" w:rsidP="006A0916">
            <w:pPr>
              <w:pStyle w:val="ListParagraph"/>
              <w:ind w:left="0"/>
              <w:jc w:val="center"/>
              <w:rPr>
                <w:rFonts w:ascii="Arial" w:hAnsi="Arial"/>
                <w:sz w:val="22"/>
                <w:szCs w:val="22"/>
              </w:rPr>
            </w:pPr>
          </w:p>
        </w:tc>
        <w:tc>
          <w:tcPr>
            <w:tcW w:w="2126" w:type="dxa"/>
          </w:tcPr>
          <w:p w14:paraId="0B5C47DE" w14:textId="77777777" w:rsidR="00C53F2D" w:rsidRPr="00B4316D" w:rsidRDefault="00C53F2D" w:rsidP="006A0916">
            <w:pPr>
              <w:pStyle w:val="ListParagraph"/>
              <w:ind w:left="0"/>
              <w:jc w:val="center"/>
              <w:rPr>
                <w:rFonts w:ascii="Arial" w:hAnsi="Arial"/>
                <w:sz w:val="22"/>
                <w:szCs w:val="22"/>
              </w:rPr>
            </w:pPr>
          </w:p>
        </w:tc>
      </w:tr>
      <w:tr w:rsidR="00C53F2D" w:rsidRPr="00B4316D" w14:paraId="6FE2B45F" w14:textId="77777777" w:rsidTr="00C53F2D">
        <w:trPr>
          <w:trHeight w:val="288"/>
        </w:trPr>
        <w:tc>
          <w:tcPr>
            <w:tcW w:w="4928" w:type="dxa"/>
          </w:tcPr>
          <w:p w14:paraId="50B30879" w14:textId="77777777" w:rsidR="00C53F2D" w:rsidRPr="00B4316D" w:rsidRDefault="00C53F2D" w:rsidP="006A0916">
            <w:pPr>
              <w:pStyle w:val="ListParagraph"/>
              <w:ind w:left="0"/>
              <w:jc w:val="center"/>
              <w:rPr>
                <w:rFonts w:ascii="Arial" w:hAnsi="Arial"/>
                <w:sz w:val="22"/>
                <w:szCs w:val="22"/>
              </w:rPr>
            </w:pPr>
          </w:p>
          <w:p w14:paraId="7F58DA34" w14:textId="77777777" w:rsidR="00C53F2D" w:rsidRPr="00B4316D" w:rsidRDefault="00C53F2D" w:rsidP="006A0916">
            <w:pPr>
              <w:pStyle w:val="ListParagraph"/>
              <w:ind w:left="0"/>
              <w:rPr>
                <w:rFonts w:ascii="Arial" w:hAnsi="Arial"/>
                <w:sz w:val="22"/>
                <w:szCs w:val="22"/>
              </w:rPr>
            </w:pPr>
          </w:p>
        </w:tc>
        <w:tc>
          <w:tcPr>
            <w:tcW w:w="3402" w:type="dxa"/>
          </w:tcPr>
          <w:p w14:paraId="0EB7EB57" w14:textId="77777777" w:rsidR="00C53F2D" w:rsidRPr="00B4316D" w:rsidRDefault="00C53F2D" w:rsidP="006A0916">
            <w:pPr>
              <w:pStyle w:val="ListParagraph"/>
              <w:ind w:left="0"/>
              <w:jc w:val="center"/>
              <w:rPr>
                <w:rFonts w:ascii="Arial" w:hAnsi="Arial"/>
                <w:sz w:val="22"/>
                <w:szCs w:val="22"/>
              </w:rPr>
            </w:pPr>
          </w:p>
        </w:tc>
        <w:tc>
          <w:tcPr>
            <w:tcW w:w="2126" w:type="dxa"/>
          </w:tcPr>
          <w:p w14:paraId="40CC1231" w14:textId="77777777" w:rsidR="00C53F2D" w:rsidRPr="00B4316D" w:rsidRDefault="00C53F2D" w:rsidP="006A0916">
            <w:pPr>
              <w:pStyle w:val="ListParagraph"/>
              <w:ind w:left="0"/>
              <w:jc w:val="center"/>
              <w:rPr>
                <w:rFonts w:ascii="Arial" w:hAnsi="Arial"/>
                <w:sz w:val="22"/>
                <w:szCs w:val="22"/>
              </w:rPr>
            </w:pPr>
          </w:p>
        </w:tc>
      </w:tr>
      <w:tr w:rsidR="00C53F2D" w:rsidRPr="00B4316D" w14:paraId="3615121D" w14:textId="77777777" w:rsidTr="00C53F2D">
        <w:trPr>
          <w:trHeight w:val="271"/>
        </w:trPr>
        <w:tc>
          <w:tcPr>
            <w:tcW w:w="4928" w:type="dxa"/>
          </w:tcPr>
          <w:p w14:paraId="672E80CB" w14:textId="77777777" w:rsidR="00C53F2D" w:rsidRDefault="00C53F2D" w:rsidP="006A0916">
            <w:pPr>
              <w:pStyle w:val="ListParagraph"/>
              <w:ind w:left="0"/>
              <w:rPr>
                <w:rFonts w:ascii="Arial" w:hAnsi="Arial"/>
                <w:sz w:val="22"/>
                <w:szCs w:val="22"/>
              </w:rPr>
            </w:pPr>
          </w:p>
          <w:p w14:paraId="7E0FD551" w14:textId="77777777" w:rsidR="00C53F2D" w:rsidRPr="00B4316D" w:rsidRDefault="00C53F2D" w:rsidP="006A0916">
            <w:pPr>
              <w:pStyle w:val="ListParagraph"/>
              <w:ind w:left="0"/>
              <w:rPr>
                <w:rFonts w:ascii="Arial" w:hAnsi="Arial"/>
                <w:sz w:val="22"/>
                <w:szCs w:val="22"/>
              </w:rPr>
            </w:pPr>
          </w:p>
        </w:tc>
        <w:tc>
          <w:tcPr>
            <w:tcW w:w="3402" w:type="dxa"/>
          </w:tcPr>
          <w:p w14:paraId="40778202" w14:textId="77777777" w:rsidR="00C53F2D" w:rsidRPr="00B4316D" w:rsidRDefault="00C53F2D" w:rsidP="006A0916">
            <w:pPr>
              <w:pStyle w:val="ListParagraph"/>
              <w:ind w:left="0"/>
              <w:jc w:val="center"/>
              <w:rPr>
                <w:rFonts w:ascii="Arial" w:hAnsi="Arial"/>
                <w:sz w:val="22"/>
                <w:szCs w:val="22"/>
              </w:rPr>
            </w:pPr>
          </w:p>
        </w:tc>
        <w:tc>
          <w:tcPr>
            <w:tcW w:w="2126" w:type="dxa"/>
          </w:tcPr>
          <w:p w14:paraId="43C34AB0" w14:textId="77777777" w:rsidR="00C53F2D" w:rsidRPr="00B4316D" w:rsidRDefault="00C53F2D" w:rsidP="006A0916">
            <w:pPr>
              <w:pStyle w:val="ListParagraph"/>
              <w:ind w:left="0"/>
              <w:jc w:val="center"/>
              <w:rPr>
                <w:rFonts w:ascii="Arial" w:hAnsi="Arial"/>
                <w:sz w:val="22"/>
                <w:szCs w:val="22"/>
              </w:rPr>
            </w:pPr>
          </w:p>
        </w:tc>
      </w:tr>
      <w:tr w:rsidR="00C53F2D" w:rsidRPr="00B4316D" w14:paraId="5C09F940" w14:textId="77777777" w:rsidTr="00C53F2D">
        <w:trPr>
          <w:trHeight w:val="288"/>
        </w:trPr>
        <w:tc>
          <w:tcPr>
            <w:tcW w:w="4928" w:type="dxa"/>
          </w:tcPr>
          <w:p w14:paraId="6164A3A5" w14:textId="77777777" w:rsidR="00C53F2D" w:rsidRPr="00B4316D" w:rsidRDefault="00C53F2D" w:rsidP="006A0916">
            <w:pPr>
              <w:pStyle w:val="ListParagraph"/>
              <w:ind w:left="0"/>
              <w:jc w:val="center"/>
              <w:rPr>
                <w:rFonts w:ascii="Arial" w:hAnsi="Arial"/>
                <w:sz w:val="22"/>
                <w:szCs w:val="22"/>
              </w:rPr>
            </w:pPr>
          </w:p>
          <w:p w14:paraId="6CE6EB39" w14:textId="77777777" w:rsidR="00C53F2D" w:rsidRPr="00B4316D" w:rsidRDefault="00C53F2D" w:rsidP="006A0916">
            <w:pPr>
              <w:pStyle w:val="ListParagraph"/>
              <w:ind w:left="0"/>
              <w:rPr>
                <w:rFonts w:ascii="Arial" w:hAnsi="Arial"/>
                <w:sz w:val="22"/>
                <w:szCs w:val="22"/>
              </w:rPr>
            </w:pPr>
          </w:p>
        </w:tc>
        <w:tc>
          <w:tcPr>
            <w:tcW w:w="3402" w:type="dxa"/>
          </w:tcPr>
          <w:p w14:paraId="71DAD454" w14:textId="77777777" w:rsidR="00C53F2D" w:rsidRPr="00B4316D" w:rsidRDefault="00C53F2D" w:rsidP="006A0916">
            <w:pPr>
              <w:pStyle w:val="ListParagraph"/>
              <w:ind w:left="0"/>
              <w:jc w:val="center"/>
              <w:rPr>
                <w:rFonts w:ascii="Arial" w:hAnsi="Arial"/>
                <w:sz w:val="22"/>
                <w:szCs w:val="22"/>
              </w:rPr>
            </w:pPr>
          </w:p>
        </w:tc>
        <w:tc>
          <w:tcPr>
            <w:tcW w:w="2126" w:type="dxa"/>
          </w:tcPr>
          <w:p w14:paraId="731086A2" w14:textId="77777777" w:rsidR="00C53F2D" w:rsidRPr="00B4316D" w:rsidRDefault="00C53F2D" w:rsidP="006A0916">
            <w:pPr>
              <w:pStyle w:val="ListParagraph"/>
              <w:ind w:left="0"/>
              <w:jc w:val="center"/>
              <w:rPr>
                <w:rFonts w:ascii="Arial" w:hAnsi="Arial"/>
                <w:sz w:val="22"/>
                <w:szCs w:val="22"/>
              </w:rPr>
            </w:pPr>
          </w:p>
        </w:tc>
      </w:tr>
      <w:tr w:rsidR="00C53F2D" w:rsidRPr="00B4316D" w14:paraId="5D0D9518" w14:textId="77777777" w:rsidTr="00C53F2D">
        <w:trPr>
          <w:trHeight w:val="271"/>
        </w:trPr>
        <w:tc>
          <w:tcPr>
            <w:tcW w:w="4928" w:type="dxa"/>
          </w:tcPr>
          <w:p w14:paraId="05ABE498" w14:textId="77777777" w:rsidR="00C53F2D" w:rsidRPr="00B4316D" w:rsidRDefault="00C53F2D" w:rsidP="006A0916">
            <w:pPr>
              <w:pStyle w:val="ListParagraph"/>
              <w:ind w:left="0"/>
              <w:jc w:val="center"/>
              <w:rPr>
                <w:rFonts w:ascii="Arial" w:hAnsi="Arial"/>
                <w:sz w:val="22"/>
                <w:szCs w:val="22"/>
              </w:rPr>
            </w:pPr>
          </w:p>
          <w:p w14:paraId="2E6D549D" w14:textId="77777777" w:rsidR="00C53F2D" w:rsidRPr="00B4316D" w:rsidRDefault="00C53F2D" w:rsidP="006A0916">
            <w:pPr>
              <w:pStyle w:val="ListParagraph"/>
              <w:ind w:left="0"/>
              <w:rPr>
                <w:rFonts w:ascii="Arial" w:hAnsi="Arial"/>
                <w:sz w:val="22"/>
                <w:szCs w:val="22"/>
              </w:rPr>
            </w:pPr>
          </w:p>
        </w:tc>
        <w:tc>
          <w:tcPr>
            <w:tcW w:w="3402" w:type="dxa"/>
          </w:tcPr>
          <w:p w14:paraId="3353EA1F" w14:textId="77777777" w:rsidR="00C53F2D" w:rsidRPr="00B4316D" w:rsidRDefault="00C53F2D" w:rsidP="006A0916">
            <w:pPr>
              <w:pStyle w:val="ListParagraph"/>
              <w:ind w:left="0"/>
              <w:jc w:val="center"/>
              <w:rPr>
                <w:rFonts w:ascii="Arial" w:hAnsi="Arial"/>
                <w:sz w:val="22"/>
                <w:szCs w:val="22"/>
              </w:rPr>
            </w:pPr>
          </w:p>
        </w:tc>
        <w:tc>
          <w:tcPr>
            <w:tcW w:w="2126" w:type="dxa"/>
          </w:tcPr>
          <w:p w14:paraId="35496DFF" w14:textId="77777777" w:rsidR="00C53F2D" w:rsidRPr="00B4316D" w:rsidRDefault="00C53F2D" w:rsidP="006A0916">
            <w:pPr>
              <w:pStyle w:val="ListParagraph"/>
              <w:ind w:left="0"/>
              <w:jc w:val="center"/>
              <w:rPr>
                <w:rFonts w:ascii="Arial" w:hAnsi="Arial"/>
                <w:sz w:val="22"/>
                <w:szCs w:val="22"/>
              </w:rPr>
            </w:pPr>
          </w:p>
        </w:tc>
      </w:tr>
      <w:tr w:rsidR="00C53F2D" w:rsidRPr="00B4316D" w14:paraId="3802C64A" w14:textId="77777777" w:rsidTr="00C53F2D">
        <w:trPr>
          <w:trHeight w:val="271"/>
        </w:trPr>
        <w:tc>
          <w:tcPr>
            <w:tcW w:w="4928" w:type="dxa"/>
          </w:tcPr>
          <w:p w14:paraId="6D1DA22B" w14:textId="77777777" w:rsidR="00C53F2D" w:rsidRPr="00B4316D" w:rsidRDefault="00C53F2D" w:rsidP="006A0916">
            <w:pPr>
              <w:pStyle w:val="ListParagraph"/>
              <w:ind w:left="0"/>
              <w:jc w:val="center"/>
              <w:rPr>
                <w:rFonts w:ascii="Arial" w:hAnsi="Arial"/>
                <w:sz w:val="22"/>
                <w:szCs w:val="22"/>
              </w:rPr>
            </w:pPr>
          </w:p>
          <w:p w14:paraId="24E32D68" w14:textId="77777777" w:rsidR="00C53F2D" w:rsidRPr="00B4316D" w:rsidRDefault="00C53F2D" w:rsidP="006A0916">
            <w:pPr>
              <w:pStyle w:val="ListParagraph"/>
              <w:ind w:left="0"/>
              <w:rPr>
                <w:rFonts w:ascii="Arial" w:hAnsi="Arial"/>
                <w:sz w:val="22"/>
                <w:szCs w:val="22"/>
              </w:rPr>
            </w:pPr>
          </w:p>
        </w:tc>
        <w:tc>
          <w:tcPr>
            <w:tcW w:w="3402" w:type="dxa"/>
          </w:tcPr>
          <w:p w14:paraId="3A51A3E8" w14:textId="77777777" w:rsidR="00C53F2D" w:rsidRPr="00B4316D" w:rsidRDefault="00C53F2D" w:rsidP="006A0916">
            <w:pPr>
              <w:pStyle w:val="ListParagraph"/>
              <w:ind w:left="0"/>
              <w:jc w:val="center"/>
              <w:rPr>
                <w:rFonts w:ascii="Arial" w:hAnsi="Arial"/>
                <w:sz w:val="22"/>
                <w:szCs w:val="22"/>
              </w:rPr>
            </w:pPr>
          </w:p>
        </w:tc>
        <w:tc>
          <w:tcPr>
            <w:tcW w:w="2126" w:type="dxa"/>
          </w:tcPr>
          <w:p w14:paraId="6909CCCD" w14:textId="77777777" w:rsidR="00C53F2D" w:rsidRPr="00B4316D" w:rsidRDefault="00C53F2D" w:rsidP="006A0916">
            <w:pPr>
              <w:pStyle w:val="ListParagraph"/>
              <w:ind w:left="0"/>
              <w:jc w:val="center"/>
              <w:rPr>
                <w:rFonts w:ascii="Arial" w:hAnsi="Arial"/>
                <w:sz w:val="22"/>
                <w:szCs w:val="22"/>
              </w:rPr>
            </w:pPr>
          </w:p>
        </w:tc>
      </w:tr>
      <w:tr w:rsidR="00C53F2D" w:rsidRPr="00B4316D" w14:paraId="7A0DB720" w14:textId="77777777" w:rsidTr="00C53F2D">
        <w:trPr>
          <w:trHeight w:val="271"/>
        </w:trPr>
        <w:tc>
          <w:tcPr>
            <w:tcW w:w="4928" w:type="dxa"/>
          </w:tcPr>
          <w:p w14:paraId="5D7DDB59" w14:textId="77777777" w:rsidR="00C53F2D" w:rsidRPr="00B4316D" w:rsidRDefault="00C53F2D" w:rsidP="006A0916">
            <w:pPr>
              <w:pStyle w:val="ListParagraph"/>
              <w:ind w:left="0"/>
              <w:jc w:val="center"/>
              <w:rPr>
                <w:rFonts w:ascii="Arial" w:hAnsi="Arial"/>
                <w:sz w:val="22"/>
                <w:szCs w:val="22"/>
              </w:rPr>
            </w:pPr>
          </w:p>
          <w:p w14:paraId="4054D6B3" w14:textId="77777777" w:rsidR="00C53F2D" w:rsidRPr="00B4316D" w:rsidRDefault="00C53F2D" w:rsidP="006A0916">
            <w:pPr>
              <w:pStyle w:val="ListParagraph"/>
              <w:ind w:left="0"/>
              <w:rPr>
                <w:rFonts w:ascii="Arial" w:hAnsi="Arial"/>
                <w:sz w:val="22"/>
                <w:szCs w:val="22"/>
              </w:rPr>
            </w:pPr>
          </w:p>
        </w:tc>
        <w:tc>
          <w:tcPr>
            <w:tcW w:w="3402" w:type="dxa"/>
          </w:tcPr>
          <w:p w14:paraId="11BD640D" w14:textId="77777777" w:rsidR="00C53F2D" w:rsidRPr="00B4316D" w:rsidRDefault="00C53F2D" w:rsidP="006A0916">
            <w:pPr>
              <w:pStyle w:val="ListParagraph"/>
              <w:ind w:left="0"/>
              <w:jc w:val="center"/>
              <w:rPr>
                <w:rFonts w:ascii="Arial" w:hAnsi="Arial"/>
                <w:sz w:val="22"/>
                <w:szCs w:val="22"/>
              </w:rPr>
            </w:pPr>
          </w:p>
        </w:tc>
        <w:tc>
          <w:tcPr>
            <w:tcW w:w="2126" w:type="dxa"/>
          </w:tcPr>
          <w:p w14:paraId="29B40417" w14:textId="77777777" w:rsidR="00C53F2D" w:rsidRPr="00B4316D" w:rsidRDefault="00C53F2D" w:rsidP="006A0916">
            <w:pPr>
              <w:pStyle w:val="ListParagraph"/>
              <w:ind w:left="0"/>
              <w:jc w:val="center"/>
              <w:rPr>
                <w:rFonts w:ascii="Arial" w:hAnsi="Arial"/>
                <w:sz w:val="22"/>
                <w:szCs w:val="22"/>
              </w:rPr>
            </w:pPr>
          </w:p>
        </w:tc>
      </w:tr>
      <w:tr w:rsidR="00C53F2D" w:rsidRPr="00B4316D" w14:paraId="0274B5B6" w14:textId="77777777" w:rsidTr="00C53F2D">
        <w:trPr>
          <w:trHeight w:val="271"/>
        </w:trPr>
        <w:tc>
          <w:tcPr>
            <w:tcW w:w="4928" w:type="dxa"/>
          </w:tcPr>
          <w:p w14:paraId="7B373F7B" w14:textId="77777777" w:rsidR="00C53F2D" w:rsidRPr="00B4316D" w:rsidRDefault="00C53F2D" w:rsidP="006A0916">
            <w:pPr>
              <w:pStyle w:val="ListParagraph"/>
              <w:ind w:left="0"/>
              <w:jc w:val="center"/>
              <w:rPr>
                <w:rFonts w:ascii="Arial" w:hAnsi="Arial"/>
                <w:sz w:val="22"/>
                <w:szCs w:val="22"/>
              </w:rPr>
            </w:pPr>
          </w:p>
          <w:p w14:paraId="118B5171" w14:textId="77777777" w:rsidR="00C53F2D" w:rsidRPr="00B4316D" w:rsidRDefault="00C53F2D" w:rsidP="006A0916">
            <w:pPr>
              <w:pStyle w:val="ListParagraph"/>
              <w:ind w:left="0"/>
              <w:rPr>
                <w:rFonts w:ascii="Arial" w:hAnsi="Arial"/>
                <w:sz w:val="22"/>
                <w:szCs w:val="22"/>
              </w:rPr>
            </w:pPr>
          </w:p>
        </w:tc>
        <w:tc>
          <w:tcPr>
            <w:tcW w:w="3402" w:type="dxa"/>
          </w:tcPr>
          <w:p w14:paraId="28C003FD" w14:textId="77777777" w:rsidR="00C53F2D" w:rsidRPr="00B4316D" w:rsidRDefault="00C53F2D" w:rsidP="006A0916">
            <w:pPr>
              <w:pStyle w:val="ListParagraph"/>
              <w:ind w:left="0"/>
              <w:jc w:val="center"/>
              <w:rPr>
                <w:rFonts w:ascii="Arial" w:hAnsi="Arial"/>
                <w:sz w:val="22"/>
                <w:szCs w:val="22"/>
              </w:rPr>
            </w:pPr>
          </w:p>
        </w:tc>
        <w:tc>
          <w:tcPr>
            <w:tcW w:w="2126" w:type="dxa"/>
          </w:tcPr>
          <w:p w14:paraId="6965D3A1" w14:textId="77777777" w:rsidR="00C53F2D" w:rsidRPr="00B4316D" w:rsidRDefault="00C53F2D" w:rsidP="006A0916">
            <w:pPr>
              <w:pStyle w:val="ListParagraph"/>
              <w:ind w:left="0"/>
              <w:jc w:val="center"/>
              <w:rPr>
                <w:rFonts w:ascii="Arial" w:hAnsi="Arial"/>
                <w:sz w:val="22"/>
                <w:szCs w:val="22"/>
              </w:rPr>
            </w:pPr>
          </w:p>
        </w:tc>
      </w:tr>
      <w:tr w:rsidR="00C53F2D" w:rsidRPr="00B4316D" w14:paraId="6FFF12C1" w14:textId="77777777" w:rsidTr="00C53F2D">
        <w:trPr>
          <w:trHeight w:val="271"/>
        </w:trPr>
        <w:tc>
          <w:tcPr>
            <w:tcW w:w="4928" w:type="dxa"/>
          </w:tcPr>
          <w:p w14:paraId="526BC203" w14:textId="77777777" w:rsidR="00C53F2D" w:rsidRPr="00B4316D" w:rsidRDefault="00C53F2D" w:rsidP="006A0916">
            <w:pPr>
              <w:pStyle w:val="ListParagraph"/>
              <w:ind w:left="0"/>
              <w:jc w:val="center"/>
              <w:rPr>
                <w:rFonts w:ascii="Arial" w:hAnsi="Arial"/>
                <w:sz w:val="22"/>
                <w:szCs w:val="22"/>
              </w:rPr>
            </w:pPr>
          </w:p>
          <w:p w14:paraId="0AFEBE18" w14:textId="77777777" w:rsidR="00C53F2D" w:rsidRPr="00B4316D" w:rsidRDefault="00C53F2D" w:rsidP="006A0916">
            <w:pPr>
              <w:pStyle w:val="ListParagraph"/>
              <w:ind w:left="0"/>
              <w:rPr>
                <w:rFonts w:ascii="Arial" w:hAnsi="Arial"/>
                <w:sz w:val="22"/>
                <w:szCs w:val="22"/>
              </w:rPr>
            </w:pPr>
          </w:p>
        </w:tc>
        <w:tc>
          <w:tcPr>
            <w:tcW w:w="3402" w:type="dxa"/>
          </w:tcPr>
          <w:p w14:paraId="69CF5065" w14:textId="77777777" w:rsidR="00C53F2D" w:rsidRPr="00B4316D" w:rsidRDefault="00C53F2D" w:rsidP="006A0916">
            <w:pPr>
              <w:pStyle w:val="ListParagraph"/>
              <w:ind w:left="0"/>
              <w:jc w:val="center"/>
              <w:rPr>
                <w:rFonts w:ascii="Arial" w:hAnsi="Arial"/>
                <w:sz w:val="22"/>
                <w:szCs w:val="22"/>
              </w:rPr>
            </w:pPr>
          </w:p>
        </w:tc>
        <w:tc>
          <w:tcPr>
            <w:tcW w:w="2126" w:type="dxa"/>
          </w:tcPr>
          <w:p w14:paraId="514C1CF0" w14:textId="77777777" w:rsidR="00C53F2D" w:rsidRPr="00B4316D" w:rsidRDefault="00C53F2D" w:rsidP="006A0916">
            <w:pPr>
              <w:pStyle w:val="ListParagraph"/>
              <w:ind w:left="0"/>
              <w:jc w:val="center"/>
              <w:rPr>
                <w:rFonts w:ascii="Arial" w:hAnsi="Arial"/>
                <w:sz w:val="22"/>
                <w:szCs w:val="22"/>
              </w:rPr>
            </w:pPr>
          </w:p>
        </w:tc>
      </w:tr>
      <w:tr w:rsidR="00C53F2D" w:rsidRPr="00B4316D" w14:paraId="13D7235B" w14:textId="77777777" w:rsidTr="00C53F2D">
        <w:trPr>
          <w:trHeight w:val="271"/>
        </w:trPr>
        <w:tc>
          <w:tcPr>
            <w:tcW w:w="4928" w:type="dxa"/>
          </w:tcPr>
          <w:p w14:paraId="277F61B6" w14:textId="77777777" w:rsidR="00C53F2D" w:rsidRPr="00B4316D" w:rsidRDefault="00C53F2D" w:rsidP="006A0916">
            <w:pPr>
              <w:pStyle w:val="ListParagraph"/>
              <w:ind w:left="0"/>
              <w:jc w:val="center"/>
              <w:rPr>
                <w:rFonts w:ascii="Arial" w:hAnsi="Arial"/>
                <w:sz w:val="22"/>
                <w:szCs w:val="22"/>
              </w:rPr>
            </w:pPr>
          </w:p>
          <w:p w14:paraId="5CD456A9" w14:textId="77777777" w:rsidR="00C53F2D" w:rsidRPr="00B4316D" w:rsidRDefault="00C53F2D" w:rsidP="006A0916">
            <w:pPr>
              <w:pStyle w:val="ListParagraph"/>
              <w:ind w:left="0"/>
              <w:rPr>
                <w:rFonts w:ascii="Arial" w:hAnsi="Arial"/>
                <w:sz w:val="22"/>
                <w:szCs w:val="22"/>
              </w:rPr>
            </w:pPr>
          </w:p>
        </w:tc>
        <w:tc>
          <w:tcPr>
            <w:tcW w:w="3402" w:type="dxa"/>
          </w:tcPr>
          <w:p w14:paraId="590D7F8A" w14:textId="77777777" w:rsidR="00C53F2D" w:rsidRPr="00B4316D" w:rsidRDefault="00C53F2D" w:rsidP="006A0916">
            <w:pPr>
              <w:pStyle w:val="ListParagraph"/>
              <w:ind w:left="0"/>
              <w:jc w:val="center"/>
              <w:rPr>
                <w:rFonts w:ascii="Arial" w:hAnsi="Arial"/>
                <w:sz w:val="22"/>
                <w:szCs w:val="22"/>
              </w:rPr>
            </w:pPr>
          </w:p>
        </w:tc>
        <w:tc>
          <w:tcPr>
            <w:tcW w:w="2126" w:type="dxa"/>
          </w:tcPr>
          <w:p w14:paraId="75E2AB6B" w14:textId="77777777" w:rsidR="00C53F2D" w:rsidRPr="00B4316D" w:rsidRDefault="00C53F2D" w:rsidP="006A0916">
            <w:pPr>
              <w:pStyle w:val="ListParagraph"/>
              <w:ind w:left="0"/>
              <w:jc w:val="center"/>
              <w:rPr>
                <w:rFonts w:ascii="Arial" w:hAnsi="Arial"/>
                <w:sz w:val="22"/>
                <w:szCs w:val="22"/>
              </w:rPr>
            </w:pPr>
          </w:p>
        </w:tc>
      </w:tr>
      <w:tr w:rsidR="00C53F2D" w:rsidRPr="00B4316D" w14:paraId="7BB98B7C" w14:textId="77777777" w:rsidTr="00C53F2D">
        <w:trPr>
          <w:trHeight w:val="271"/>
        </w:trPr>
        <w:tc>
          <w:tcPr>
            <w:tcW w:w="4928" w:type="dxa"/>
          </w:tcPr>
          <w:p w14:paraId="3F741AB9" w14:textId="77777777" w:rsidR="00C53F2D" w:rsidRPr="00B4316D" w:rsidRDefault="00C53F2D" w:rsidP="006A0916">
            <w:pPr>
              <w:pStyle w:val="ListParagraph"/>
              <w:ind w:left="0"/>
              <w:rPr>
                <w:rFonts w:ascii="Arial" w:hAnsi="Arial"/>
                <w:sz w:val="22"/>
                <w:szCs w:val="22"/>
              </w:rPr>
            </w:pPr>
          </w:p>
          <w:p w14:paraId="6431FBAE" w14:textId="77777777" w:rsidR="00C53F2D" w:rsidRPr="00B4316D" w:rsidRDefault="00C53F2D" w:rsidP="006A0916">
            <w:pPr>
              <w:pStyle w:val="ListParagraph"/>
              <w:ind w:left="0"/>
              <w:jc w:val="center"/>
              <w:rPr>
                <w:rFonts w:ascii="Arial" w:hAnsi="Arial"/>
                <w:sz w:val="22"/>
                <w:szCs w:val="22"/>
              </w:rPr>
            </w:pPr>
          </w:p>
        </w:tc>
        <w:tc>
          <w:tcPr>
            <w:tcW w:w="3402" w:type="dxa"/>
          </w:tcPr>
          <w:p w14:paraId="6C911F32" w14:textId="77777777" w:rsidR="00C53F2D" w:rsidRPr="00B4316D" w:rsidRDefault="00C53F2D" w:rsidP="006A0916">
            <w:pPr>
              <w:pStyle w:val="ListParagraph"/>
              <w:ind w:left="0"/>
              <w:jc w:val="center"/>
              <w:rPr>
                <w:rFonts w:ascii="Arial" w:hAnsi="Arial"/>
                <w:sz w:val="22"/>
                <w:szCs w:val="22"/>
              </w:rPr>
            </w:pPr>
          </w:p>
        </w:tc>
        <w:tc>
          <w:tcPr>
            <w:tcW w:w="2126" w:type="dxa"/>
          </w:tcPr>
          <w:p w14:paraId="1666AAF7" w14:textId="77777777" w:rsidR="00C53F2D" w:rsidRPr="00B4316D" w:rsidRDefault="00C53F2D" w:rsidP="006A0916">
            <w:pPr>
              <w:pStyle w:val="ListParagraph"/>
              <w:ind w:left="0"/>
              <w:jc w:val="center"/>
              <w:rPr>
                <w:rFonts w:ascii="Arial" w:hAnsi="Arial"/>
                <w:sz w:val="22"/>
                <w:szCs w:val="22"/>
              </w:rPr>
            </w:pPr>
          </w:p>
        </w:tc>
      </w:tr>
      <w:tr w:rsidR="00C53F2D" w:rsidRPr="00B4316D" w14:paraId="7C303C63" w14:textId="77777777" w:rsidTr="00C53F2D">
        <w:trPr>
          <w:trHeight w:val="271"/>
        </w:trPr>
        <w:tc>
          <w:tcPr>
            <w:tcW w:w="4928" w:type="dxa"/>
          </w:tcPr>
          <w:p w14:paraId="1829185F" w14:textId="77777777" w:rsidR="00C53F2D" w:rsidRDefault="00C53F2D" w:rsidP="006A0916">
            <w:pPr>
              <w:pStyle w:val="ListParagraph"/>
              <w:ind w:left="0"/>
              <w:jc w:val="center"/>
              <w:rPr>
                <w:rFonts w:ascii="Arial" w:hAnsi="Arial"/>
                <w:sz w:val="22"/>
                <w:szCs w:val="22"/>
              </w:rPr>
            </w:pPr>
          </w:p>
          <w:p w14:paraId="7B98C5F5" w14:textId="77777777" w:rsidR="00C53F2D" w:rsidRPr="00B4316D" w:rsidRDefault="00C53F2D" w:rsidP="006A0916">
            <w:pPr>
              <w:pStyle w:val="ListParagraph"/>
              <w:ind w:left="0"/>
              <w:rPr>
                <w:rFonts w:ascii="Arial" w:hAnsi="Arial"/>
                <w:sz w:val="22"/>
                <w:szCs w:val="22"/>
              </w:rPr>
            </w:pPr>
          </w:p>
        </w:tc>
        <w:tc>
          <w:tcPr>
            <w:tcW w:w="3402" w:type="dxa"/>
          </w:tcPr>
          <w:p w14:paraId="2EEF32DA" w14:textId="77777777" w:rsidR="00C53F2D" w:rsidRPr="00B4316D" w:rsidRDefault="00C53F2D" w:rsidP="006A0916">
            <w:pPr>
              <w:pStyle w:val="ListParagraph"/>
              <w:ind w:left="0"/>
              <w:jc w:val="center"/>
              <w:rPr>
                <w:rFonts w:ascii="Arial" w:hAnsi="Arial"/>
                <w:sz w:val="22"/>
                <w:szCs w:val="22"/>
              </w:rPr>
            </w:pPr>
          </w:p>
        </w:tc>
        <w:tc>
          <w:tcPr>
            <w:tcW w:w="2126" w:type="dxa"/>
          </w:tcPr>
          <w:p w14:paraId="297EAFEF" w14:textId="77777777" w:rsidR="00C53F2D" w:rsidRPr="00B4316D" w:rsidRDefault="00C53F2D" w:rsidP="006A0916">
            <w:pPr>
              <w:pStyle w:val="ListParagraph"/>
              <w:ind w:left="0"/>
              <w:jc w:val="center"/>
              <w:rPr>
                <w:rFonts w:ascii="Arial" w:hAnsi="Arial"/>
                <w:sz w:val="22"/>
                <w:szCs w:val="22"/>
              </w:rPr>
            </w:pPr>
          </w:p>
        </w:tc>
      </w:tr>
      <w:tr w:rsidR="00C53F2D" w:rsidRPr="00B4316D" w14:paraId="0B5BC22F" w14:textId="77777777" w:rsidTr="00C53F2D">
        <w:trPr>
          <w:trHeight w:val="271"/>
        </w:trPr>
        <w:tc>
          <w:tcPr>
            <w:tcW w:w="4928" w:type="dxa"/>
          </w:tcPr>
          <w:p w14:paraId="618996A0" w14:textId="77777777" w:rsidR="00C53F2D" w:rsidRDefault="00C53F2D" w:rsidP="006A0916">
            <w:pPr>
              <w:pStyle w:val="ListParagraph"/>
              <w:ind w:left="0"/>
              <w:rPr>
                <w:rFonts w:ascii="Arial" w:hAnsi="Arial"/>
                <w:sz w:val="22"/>
                <w:szCs w:val="22"/>
              </w:rPr>
            </w:pPr>
          </w:p>
          <w:p w14:paraId="76647148" w14:textId="77777777" w:rsidR="00C53F2D" w:rsidRDefault="00C53F2D" w:rsidP="006A0916">
            <w:pPr>
              <w:pStyle w:val="ListParagraph"/>
              <w:ind w:left="0"/>
              <w:jc w:val="center"/>
              <w:rPr>
                <w:rFonts w:ascii="Arial" w:hAnsi="Arial"/>
                <w:sz w:val="22"/>
                <w:szCs w:val="22"/>
              </w:rPr>
            </w:pPr>
          </w:p>
        </w:tc>
        <w:tc>
          <w:tcPr>
            <w:tcW w:w="3402" w:type="dxa"/>
          </w:tcPr>
          <w:p w14:paraId="065ACC59" w14:textId="77777777" w:rsidR="00C53F2D" w:rsidRPr="00B4316D" w:rsidRDefault="00C53F2D" w:rsidP="006A0916">
            <w:pPr>
              <w:pStyle w:val="ListParagraph"/>
              <w:ind w:left="0"/>
              <w:jc w:val="center"/>
              <w:rPr>
                <w:rFonts w:ascii="Arial" w:hAnsi="Arial"/>
                <w:sz w:val="22"/>
                <w:szCs w:val="22"/>
              </w:rPr>
            </w:pPr>
          </w:p>
        </w:tc>
        <w:tc>
          <w:tcPr>
            <w:tcW w:w="2126" w:type="dxa"/>
          </w:tcPr>
          <w:p w14:paraId="645E291A" w14:textId="77777777" w:rsidR="00C53F2D" w:rsidRPr="00B4316D" w:rsidRDefault="00C53F2D" w:rsidP="006A0916">
            <w:pPr>
              <w:pStyle w:val="ListParagraph"/>
              <w:ind w:left="0"/>
              <w:jc w:val="center"/>
              <w:rPr>
                <w:rFonts w:ascii="Arial" w:hAnsi="Arial"/>
                <w:sz w:val="22"/>
                <w:szCs w:val="22"/>
              </w:rPr>
            </w:pPr>
          </w:p>
        </w:tc>
      </w:tr>
      <w:bookmarkEnd w:id="0"/>
    </w:tbl>
    <w:p w14:paraId="5A354297" w14:textId="77777777" w:rsidR="00C53F2D" w:rsidRPr="00B4316D" w:rsidRDefault="00C53F2D" w:rsidP="00C53F2D">
      <w:pPr>
        <w:pStyle w:val="ListParagraph"/>
        <w:ind w:left="0"/>
        <w:rPr>
          <w:rFonts w:ascii="Arial" w:hAnsi="Arial"/>
          <w:sz w:val="22"/>
          <w:szCs w:val="22"/>
        </w:rPr>
      </w:pPr>
    </w:p>
    <w:p w14:paraId="30629486" w14:textId="77777777" w:rsidR="00000000" w:rsidRPr="0088532A" w:rsidRDefault="00000000">
      <w:pPr>
        <w:rPr>
          <w:rFonts w:ascii="Arial" w:hAnsi="Arial" w:cs="Arial"/>
          <w:sz w:val="22"/>
          <w:szCs w:val="22"/>
        </w:rPr>
      </w:pPr>
    </w:p>
    <w:sectPr w:rsidR="00581332" w:rsidRPr="0088532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E8AC" w14:textId="77777777" w:rsidR="009806ED" w:rsidRDefault="009806ED" w:rsidP="00C53F2D">
      <w:r>
        <w:separator/>
      </w:r>
    </w:p>
  </w:endnote>
  <w:endnote w:type="continuationSeparator" w:id="0">
    <w:p w14:paraId="7BEC6053" w14:textId="77777777" w:rsidR="009806ED" w:rsidRDefault="009806ED" w:rsidP="00C53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A0E6" w14:textId="3DD1B9DA" w:rsidR="00C53F2D" w:rsidRDefault="00C53F2D" w:rsidP="00C53F2D">
    <w:pPr>
      <w:pStyle w:val="Footer"/>
    </w:pPr>
    <w:proofErr w:type="spellStart"/>
    <w:r>
      <w:t>Stowupland</w:t>
    </w:r>
    <w:proofErr w:type="spellEnd"/>
    <w:r>
      <w:t xml:space="preserve"> Pre-School Curriculum, Assessment and Observations Policy – </w:t>
    </w:r>
    <w:r w:rsidR="0036701C">
      <w:t>September 2025</w:t>
    </w:r>
  </w:p>
  <w:p w14:paraId="4BE38261" w14:textId="77777777" w:rsidR="00C53F2D" w:rsidRDefault="00C53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D3E7" w14:textId="77777777" w:rsidR="009806ED" w:rsidRDefault="009806ED" w:rsidP="00C53F2D">
      <w:r>
        <w:separator/>
      </w:r>
    </w:p>
  </w:footnote>
  <w:footnote w:type="continuationSeparator" w:id="0">
    <w:p w14:paraId="621CF3A5" w14:textId="77777777" w:rsidR="009806ED" w:rsidRDefault="009806ED" w:rsidP="00C53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00F37"/>
    <w:multiLevelType w:val="hybridMultilevel"/>
    <w:tmpl w:val="12D032F8"/>
    <w:lvl w:ilvl="0" w:tplc="5658E47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C7A98"/>
    <w:multiLevelType w:val="multilevel"/>
    <w:tmpl w:val="B9602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82A2B"/>
    <w:multiLevelType w:val="multilevel"/>
    <w:tmpl w:val="00F62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E1C95"/>
    <w:multiLevelType w:val="multilevel"/>
    <w:tmpl w:val="6972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2D4470"/>
    <w:multiLevelType w:val="multilevel"/>
    <w:tmpl w:val="7C0A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BA23C5"/>
    <w:multiLevelType w:val="hybridMultilevel"/>
    <w:tmpl w:val="D8BC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4582447">
    <w:abstractNumId w:val="2"/>
  </w:num>
  <w:num w:numId="2" w16cid:durableId="751195815">
    <w:abstractNumId w:val="3"/>
  </w:num>
  <w:num w:numId="3" w16cid:durableId="1379358817">
    <w:abstractNumId w:val="1"/>
  </w:num>
  <w:num w:numId="4" w16cid:durableId="1443106864">
    <w:abstractNumId w:val="4"/>
  </w:num>
  <w:num w:numId="5" w16cid:durableId="1142574528">
    <w:abstractNumId w:val="5"/>
  </w:num>
  <w:num w:numId="6" w16cid:durableId="136979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2A"/>
    <w:rsid w:val="00174106"/>
    <w:rsid w:val="002312EA"/>
    <w:rsid w:val="0036701C"/>
    <w:rsid w:val="004E6814"/>
    <w:rsid w:val="007F7D4E"/>
    <w:rsid w:val="0086513F"/>
    <w:rsid w:val="0088532A"/>
    <w:rsid w:val="008E7F9B"/>
    <w:rsid w:val="009026EE"/>
    <w:rsid w:val="00914110"/>
    <w:rsid w:val="00960404"/>
    <w:rsid w:val="009806ED"/>
    <w:rsid w:val="009917D0"/>
    <w:rsid w:val="00C53F2D"/>
    <w:rsid w:val="00E2136D"/>
    <w:rsid w:val="00E414A9"/>
    <w:rsid w:val="00E72547"/>
    <w:rsid w:val="00E75EF9"/>
    <w:rsid w:val="00E90DF0"/>
    <w:rsid w:val="00F276DF"/>
    <w:rsid w:val="00F35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0DF12"/>
  <w15:chartTrackingRefBased/>
  <w15:docId w15:val="{46969A5E-185F-6A4B-BDA4-6984B7203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532A"/>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C53F2D"/>
    <w:pPr>
      <w:tabs>
        <w:tab w:val="center" w:pos="4513"/>
        <w:tab w:val="right" w:pos="9026"/>
      </w:tabs>
    </w:pPr>
  </w:style>
  <w:style w:type="character" w:customStyle="1" w:styleId="HeaderChar">
    <w:name w:val="Header Char"/>
    <w:basedOn w:val="DefaultParagraphFont"/>
    <w:link w:val="Header"/>
    <w:uiPriority w:val="99"/>
    <w:rsid w:val="00C53F2D"/>
  </w:style>
  <w:style w:type="paragraph" w:styleId="Footer">
    <w:name w:val="footer"/>
    <w:basedOn w:val="Normal"/>
    <w:link w:val="FooterChar"/>
    <w:uiPriority w:val="99"/>
    <w:unhideWhenUsed/>
    <w:rsid w:val="00C53F2D"/>
    <w:pPr>
      <w:tabs>
        <w:tab w:val="center" w:pos="4513"/>
        <w:tab w:val="right" w:pos="9026"/>
      </w:tabs>
    </w:pPr>
  </w:style>
  <w:style w:type="character" w:customStyle="1" w:styleId="FooterChar">
    <w:name w:val="Footer Char"/>
    <w:basedOn w:val="DefaultParagraphFont"/>
    <w:link w:val="Footer"/>
    <w:uiPriority w:val="99"/>
    <w:rsid w:val="00C53F2D"/>
  </w:style>
  <w:style w:type="paragraph" w:styleId="ListParagraph">
    <w:name w:val="List Paragraph"/>
    <w:basedOn w:val="Normal"/>
    <w:uiPriority w:val="34"/>
    <w:qFormat/>
    <w:rsid w:val="00C53F2D"/>
    <w:pPr>
      <w:ind w:left="720"/>
      <w:contextualSpacing/>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36701C"/>
    <w:rPr>
      <w:color w:val="0563C1" w:themeColor="hyperlink"/>
      <w:u w:val="single"/>
    </w:rPr>
  </w:style>
  <w:style w:type="character" w:styleId="UnresolvedMention">
    <w:name w:val="Unresolved Mention"/>
    <w:basedOn w:val="DefaultParagraphFont"/>
    <w:uiPriority w:val="99"/>
    <w:semiHidden/>
    <w:unhideWhenUsed/>
    <w:rsid w:val="00367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94016">
      <w:bodyDiv w:val="1"/>
      <w:marLeft w:val="0"/>
      <w:marRight w:val="0"/>
      <w:marTop w:val="0"/>
      <w:marBottom w:val="0"/>
      <w:divBdr>
        <w:top w:val="none" w:sz="0" w:space="0" w:color="auto"/>
        <w:left w:val="none" w:sz="0" w:space="0" w:color="auto"/>
        <w:bottom w:val="none" w:sz="0" w:space="0" w:color="auto"/>
        <w:right w:val="none" w:sz="0" w:space="0" w:color="auto"/>
      </w:divBdr>
      <w:divsChild>
        <w:div w:id="423384931">
          <w:marLeft w:val="0"/>
          <w:marRight w:val="0"/>
          <w:marTop w:val="0"/>
          <w:marBottom w:val="0"/>
          <w:divBdr>
            <w:top w:val="none" w:sz="0" w:space="0" w:color="auto"/>
            <w:left w:val="none" w:sz="0" w:space="0" w:color="auto"/>
            <w:bottom w:val="none" w:sz="0" w:space="0" w:color="auto"/>
            <w:right w:val="none" w:sz="0" w:space="0" w:color="auto"/>
          </w:divBdr>
          <w:divsChild>
            <w:div w:id="1622414184">
              <w:marLeft w:val="0"/>
              <w:marRight w:val="0"/>
              <w:marTop w:val="0"/>
              <w:marBottom w:val="0"/>
              <w:divBdr>
                <w:top w:val="none" w:sz="0" w:space="0" w:color="auto"/>
                <w:left w:val="none" w:sz="0" w:space="0" w:color="auto"/>
                <w:bottom w:val="none" w:sz="0" w:space="0" w:color="auto"/>
                <w:right w:val="none" w:sz="0" w:space="0" w:color="auto"/>
              </w:divBdr>
              <w:divsChild>
                <w:div w:id="967592908">
                  <w:marLeft w:val="0"/>
                  <w:marRight w:val="0"/>
                  <w:marTop w:val="0"/>
                  <w:marBottom w:val="0"/>
                  <w:divBdr>
                    <w:top w:val="none" w:sz="0" w:space="0" w:color="auto"/>
                    <w:left w:val="none" w:sz="0" w:space="0" w:color="auto"/>
                    <w:bottom w:val="none" w:sz="0" w:space="0" w:color="auto"/>
                    <w:right w:val="none" w:sz="0" w:space="0" w:color="auto"/>
                  </w:divBdr>
                </w:div>
              </w:divsChild>
            </w:div>
            <w:div w:id="2035687153">
              <w:marLeft w:val="0"/>
              <w:marRight w:val="0"/>
              <w:marTop w:val="0"/>
              <w:marBottom w:val="0"/>
              <w:divBdr>
                <w:top w:val="none" w:sz="0" w:space="0" w:color="auto"/>
                <w:left w:val="none" w:sz="0" w:space="0" w:color="auto"/>
                <w:bottom w:val="none" w:sz="0" w:space="0" w:color="auto"/>
                <w:right w:val="none" w:sz="0" w:space="0" w:color="auto"/>
              </w:divBdr>
              <w:divsChild>
                <w:div w:id="21058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10960">
          <w:marLeft w:val="0"/>
          <w:marRight w:val="0"/>
          <w:marTop w:val="0"/>
          <w:marBottom w:val="0"/>
          <w:divBdr>
            <w:top w:val="none" w:sz="0" w:space="0" w:color="auto"/>
            <w:left w:val="none" w:sz="0" w:space="0" w:color="auto"/>
            <w:bottom w:val="none" w:sz="0" w:space="0" w:color="auto"/>
            <w:right w:val="none" w:sz="0" w:space="0" w:color="auto"/>
          </w:divBdr>
          <w:divsChild>
            <w:div w:id="572590726">
              <w:marLeft w:val="0"/>
              <w:marRight w:val="0"/>
              <w:marTop w:val="0"/>
              <w:marBottom w:val="0"/>
              <w:divBdr>
                <w:top w:val="none" w:sz="0" w:space="0" w:color="auto"/>
                <w:left w:val="none" w:sz="0" w:space="0" w:color="auto"/>
                <w:bottom w:val="none" w:sz="0" w:space="0" w:color="auto"/>
                <w:right w:val="none" w:sz="0" w:space="0" w:color="auto"/>
              </w:divBdr>
              <w:divsChild>
                <w:div w:id="348995482">
                  <w:marLeft w:val="0"/>
                  <w:marRight w:val="0"/>
                  <w:marTop w:val="0"/>
                  <w:marBottom w:val="0"/>
                  <w:divBdr>
                    <w:top w:val="none" w:sz="0" w:space="0" w:color="auto"/>
                    <w:left w:val="none" w:sz="0" w:space="0" w:color="auto"/>
                    <w:bottom w:val="none" w:sz="0" w:space="0" w:color="auto"/>
                    <w:right w:val="none" w:sz="0" w:space="0" w:color="auto"/>
                  </w:divBdr>
                </w:div>
              </w:divsChild>
            </w:div>
            <w:div w:id="666131685">
              <w:marLeft w:val="0"/>
              <w:marRight w:val="0"/>
              <w:marTop w:val="0"/>
              <w:marBottom w:val="0"/>
              <w:divBdr>
                <w:top w:val="none" w:sz="0" w:space="0" w:color="auto"/>
                <w:left w:val="none" w:sz="0" w:space="0" w:color="auto"/>
                <w:bottom w:val="none" w:sz="0" w:space="0" w:color="auto"/>
                <w:right w:val="none" w:sz="0" w:space="0" w:color="auto"/>
              </w:divBdr>
              <w:divsChild>
                <w:div w:id="139095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438849">
          <w:marLeft w:val="0"/>
          <w:marRight w:val="0"/>
          <w:marTop w:val="0"/>
          <w:marBottom w:val="0"/>
          <w:divBdr>
            <w:top w:val="none" w:sz="0" w:space="0" w:color="auto"/>
            <w:left w:val="none" w:sz="0" w:space="0" w:color="auto"/>
            <w:bottom w:val="none" w:sz="0" w:space="0" w:color="auto"/>
            <w:right w:val="none" w:sz="0" w:space="0" w:color="auto"/>
          </w:divBdr>
          <w:divsChild>
            <w:div w:id="1020619856">
              <w:marLeft w:val="0"/>
              <w:marRight w:val="0"/>
              <w:marTop w:val="0"/>
              <w:marBottom w:val="0"/>
              <w:divBdr>
                <w:top w:val="none" w:sz="0" w:space="0" w:color="auto"/>
                <w:left w:val="none" w:sz="0" w:space="0" w:color="auto"/>
                <w:bottom w:val="none" w:sz="0" w:space="0" w:color="auto"/>
                <w:right w:val="none" w:sz="0" w:space="0" w:color="auto"/>
              </w:divBdr>
              <w:divsChild>
                <w:div w:id="59790156">
                  <w:marLeft w:val="0"/>
                  <w:marRight w:val="0"/>
                  <w:marTop w:val="0"/>
                  <w:marBottom w:val="0"/>
                  <w:divBdr>
                    <w:top w:val="none" w:sz="0" w:space="0" w:color="auto"/>
                    <w:left w:val="none" w:sz="0" w:space="0" w:color="auto"/>
                    <w:bottom w:val="none" w:sz="0" w:space="0" w:color="auto"/>
                    <w:right w:val="none" w:sz="0" w:space="0" w:color="auto"/>
                  </w:divBdr>
                </w:div>
              </w:divsChild>
            </w:div>
            <w:div w:id="120729913">
              <w:marLeft w:val="0"/>
              <w:marRight w:val="0"/>
              <w:marTop w:val="0"/>
              <w:marBottom w:val="0"/>
              <w:divBdr>
                <w:top w:val="none" w:sz="0" w:space="0" w:color="auto"/>
                <w:left w:val="none" w:sz="0" w:space="0" w:color="auto"/>
                <w:bottom w:val="none" w:sz="0" w:space="0" w:color="auto"/>
                <w:right w:val="none" w:sz="0" w:space="0" w:color="auto"/>
              </w:divBdr>
              <w:divsChild>
                <w:div w:id="19543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5462">
          <w:marLeft w:val="0"/>
          <w:marRight w:val="0"/>
          <w:marTop w:val="0"/>
          <w:marBottom w:val="0"/>
          <w:divBdr>
            <w:top w:val="none" w:sz="0" w:space="0" w:color="auto"/>
            <w:left w:val="none" w:sz="0" w:space="0" w:color="auto"/>
            <w:bottom w:val="none" w:sz="0" w:space="0" w:color="auto"/>
            <w:right w:val="none" w:sz="0" w:space="0" w:color="auto"/>
          </w:divBdr>
          <w:divsChild>
            <w:div w:id="670108685">
              <w:marLeft w:val="0"/>
              <w:marRight w:val="0"/>
              <w:marTop w:val="0"/>
              <w:marBottom w:val="0"/>
              <w:divBdr>
                <w:top w:val="none" w:sz="0" w:space="0" w:color="auto"/>
                <w:left w:val="none" w:sz="0" w:space="0" w:color="auto"/>
                <w:bottom w:val="none" w:sz="0" w:space="0" w:color="auto"/>
                <w:right w:val="none" w:sz="0" w:space="0" w:color="auto"/>
              </w:divBdr>
              <w:divsChild>
                <w:div w:id="1601528159">
                  <w:marLeft w:val="0"/>
                  <w:marRight w:val="0"/>
                  <w:marTop w:val="0"/>
                  <w:marBottom w:val="0"/>
                  <w:divBdr>
                    <w:top w:val="none" w:sz="0" w:space="0" w:color="auto"/>
                    <w:left w:val="none" w:sz="0" w:space="0" w:color="auto"/>
                    <w:bottom w:val="none" w:sz="0" w:space="0" w:color="auto"/>
                    <w:right w:val="none" w:sz="0" w:space="0" w:color="auto"/>
                  </w:divBdr>
                </w:div>
              </w:divsChild>
            </w:div>
            <w:div w:id="609094561">
              <w:marLeft w:val="0"/>
              <w:marRight w:val="0"/>
              <w:marTop w:val="0"/>
              <w:marBottom w:val="0"/>
              <w:divBdr>
                <w:top w:val="none" w:sz="0" w:space="0" w:color="auto"/>
                <w:left w:val="none" w:sz="0" w:space="0" w:color="auto"/>
                <w:bottom w:val="none" w:sz="0" w:space="0" w:color="auto"/>
                <w:right w:val="none" w:sz="0" w:space="0" w:color="auto"/>
              </w:divBdr>
              <w:divsChild>
                <w:div w:id="194329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633335">
      <w:bodyDiv w:val="1"/>
      <w:marLeft w:val="0"/>
      <w:marRight w:val="0"/>
      <w:marTop w:val="0"/>
      <w:marBottom w:val="0"/>
      <w:divBdr>
        <w:top w:val="none" w:sz="0" w:space="0" w:color="auto"/>
        <w:left w:val="none" w:sz="0" w:space="0" w:color="auto"/>
        <w:bottom w:val="none" w:sz="0" w:space="0" w:color="auto"/>
        <w:right w:val="none" w:sz="0" w:space="0" w:color="auto"/>
      </w:divBdr>
      <w:divsChild>
        <w:div w:id="28453178">
          <w:marLeft w:val="0"/>
          <w:marRight w:val="0"/>
          <w:marTop w:val="0"/>
          <w:marBottom w:val="0"/>
          <w:divBdr>
            <w:top w:val="none" w:sz="0" w:space="0" w:color="auto"/>
            <w:left w:val="none" w:sz="0" w:space="0" w:color="auto"/>
            <w:bottom w:val="none" w:sz="0" w:space="0" w:color="auto"/>
            <w:right w:val="none" w:sz="0" w:space="0" w:color="auto"/>
          </w:divBdr>
          <w:divsChild>
            <w:div w:id="193464277">
              <w:marLeft w:val="0"/>
              <w:marRight w:val="0"/>
              <w:marTop w:val="0"/>
              <w:marBottom w:val="0"/>
              <w:divBdr>
                <w:top w:val="none" w:sz="0" w:space="0" w:color="auto"/>
                <w:left w:val="none" w:sz="0" w:space="0" w:color="auto"/>
                <w:bottom w:val="none" w:sz="0" w:space="0" w:color="auto"/>
                <w:right w:val="none" w:sz="0" w:space="0" w:color="auto"/>
              </w:divBdr>
              <w:divsChild>
                <w:div w:id="132705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87105a381dd8f70f5de3ea9/EYFS_framework_for_group_and_school_based_providers_.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Kayleigh Simpson</cp:lastModifiedBy>
  <cp:revision>15</cp:revision>
  <cp:lastPrinted>2025-08-28T09:42:00Z</cp:lastPrinted>
  <dcterms:created xsi:type="dcterms:W3CDTF">2023-05-30T15:21:00Z</dcterms:created>
  <dcterms:modified xsi:type="dcterms:W3CDTF">2025-08-28T09:42:00Z</dcterms:modified>
</cp:coreProperties>
</file>